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B63E54" w14:textId="77777777" w:rsidR="007D619E" w:rsidRDefault="007D619E" w:rsidP="007D619E">
      <w:pPr>
        <w:rPr>
          <w:rFonts w:cstheme="minorHAnsi"/>
          <w:b/>
          <w:sz w:val="24"/>
          <w:szCs w:val="24"/>
        </w:rPr>
      </w:pPr>
      <w:bookmarkStart w:id="0" w:name="_GoBack"/>
      <w:bookmarkEnd w:id="0"/>
      <w:r>
        <w:rPr>
          <w:rFonts w:cstheme="minorHAnsi"/>
          <w:b/>
          <w:sz w:val="24"/>
          <w:szCs w:val="24"/>
        </w:rPr>
        <w:t>The Agape Multi-Academy Trust (MAT)</w:t>
      </w:r>
    </w:p>
    <w:p w14:paraId="2881F934" w14:textId="7DB569F3" w:rsidR="007D619E" w:rsidRDefault="007D619E" w:rsidP="007D619E">
      <w:pPr>
        <w:rPr>
          <w:rFonts w:cstheme="minorHAnsi"/>
          <w:b/>
          <w:sz w:val="24"/>
          <w:szCs w:val="24"/>
        </w:rPr>
      </w:pPr>
      <w:r w:rsidRPr="00547FF7">
        <w:rPr>
          <w:rFonts w:cstheme="minorHAnsi"/>
          <w:b/>
          <w:sz w:val="24"/>
          <w:szCs w:val="24"/>
        </w:rPr>
        <w:t>Executive Summary</w:t>
      </w:r>
      <w:r>
        <w:rPr>
          <w:rFonts w:cstheme="minorHAnsi"/>
          <w:b/>
          <w:sz w:val="24"/>
          <w:szCs w:val="24"/>
        </w:rPr>
        <w:t xml:space="preserve"> – </w:t>
      </w:r>
      <w:r w:rsidR="0098732A">
        <w:rPr>
          <w:rFonts w:cstheme="minorHAnsi"/>
          <w:b/>
          <w:sz w:val="24"/>
          <w:szCs w:val="24"/>
        </w:rPr>
        <w:t>Shinfield St Mary’s</w:t>
      </w:r>
      <w:r w:rsidR="004E7C42">
        <w:rPr>
          <w:rFonts w:cstheme="minorHAnsi"/>
          <w:b/>
          <w:sz w:val="24"/>
          <w:szCs w:val="24"/>
        </w:rPr>
        <w:t xml:space="preserve"> Juniors</w:t>
      </w:r>
    </w:p>
    <w:p w14:paraId="1AE1FBC6" w14:textId="2D864B6C" w:rsidR="004E7C42" w:rsidRPr="00547FF7" w:rsidRDefault="00BB4606" w:rsidP="007D619E">
      <w:pPr>
        <w:rPr>
          <w:rFonts w:cstheme="minorHAnsi"/>
          <w:b/>
          <w:sz w:val="24"/>
          <w:szCs w:val="24"/>
        </w:rPr>
      </w:pPr>
      <w:r>
        <w:rPr>
          <w:rFonts w:cstheme="minorHAnsi"/>
          <w:b/>
          <w:sz w:val="24"/>
          <w:szCs w:val="24"/>
        </w:rPr>
        <w:t>Summer</w:t>
      </w:r>
      <w:r w:rsidR="004E7C42">
        <w:rPr>
          <w:rFonts w:cstheme="minorHAnsi"/>
          <w:b/>
          <w:sz w:val="24"/>
          <w:szCs w:val="24"/>
        </w:rPr>
        <w:t xml:space="preserve"> 2024</w:t>
      </w:r>
    </w:p>
    <w:p w14:paraId="1D420DD2" w14:textId="77777777" w:rsidR="007D619E" w:rsidRPr="00547FF7" w:rsidRDefault="007D619E" w:rsidP="007D619E">
      <w:pPr>
        <w:rPr>
          <w:rFonts w:cstheme="minorHAnsi"/>
          <w:sz w:val="24"/>
          <w:szCs w:val="24"/>
        </w:rPr>
      </w:pPr>
    </w:p>
    <w:p w14:paraId="0A18E12C" w14:textId="7A369353" w:rsidR="007D619E" w:rsidRPr="00547FF7" w:rsidRDefault="002B6C3B" w:rsidP="007D619E">
      <w:pPr>
        <w:rPr>
          <w:rFonts w:cstheme="minorHAnsi"/>
          <w:b/>
          <w:sz w:val="24"/>
          <w:szCs w:val="24"/>
        </w:rPr>
      </w:pPr>
      <w:r>
        <w:rPr>
          <w:rFonts w:cstheme="minorHAnsi"/>
          <w:b/>
          <w:sz w:val="24"/>
          <w:szCs w:val="24"/>
        </w:rPr>
        <w:t>Agape Trust</w:t>
      </w:r>
      <w:r w:rsidR="007D619E">
        <w:rPr>
          <w:rFonts w:cstheme="minorHAnsi"/>
          <w:b/>
          <w:sz w:val="24"/>
          <w:szCs w:val="24"/>
        </w:rPr>
        <w:t xml:space="preserve"> </w:t>
      </w:r>
      <w:r w:rsidR="007D619E" w:rsidRPr="00547FF7">
        <w:rPr>
          <w:rFonts w:cstheme="minorHAnsi"/>
          <w:b/>
          <w:sz w:val="24"/>
          <w:szCs w:val="24"/>
        </w:rPr>
        <w:t>Vision</w:t>
      </w:r>
    </w:p>
    <w:p w14:paraId="77830B14" w14:textId="48A2BFE2" w:rsidR="007D619E" w:rsidRDefault="00582E32" w:rsidP="007D619E">
      <w:pPr>
        <w:rPr>
          <w:rFonts w:cstheme="minorHAnsi"/>
          <w:bCs/>
          <w:sz w:val="24"/>
          <w:szCs w:val="24"/>
        </w:rPr>
      </w:pPr>
      <w:r>
        <w:rPr>
          <w:rFonts w:cstheme="minorHAnsi"/>
          <w:bCs/>
          <w:sz w:val="24"/>
          <w:szCs w:val="24"/>
        </w:rPr>
        <w:t xml:space="preserve">To </w:t>
      </w:r>
      <w:r w:rsidR="00561E83">
        <w:rPr>
          <w:rFonts w:cstheme="minorHAnsi"/>
          <w:bCs/>
          <w:sz w:val="24"/>
          <w:szCs w:val="24"/>
        </w:rPr>
        <w:t>be</w:t>
      </w:r>
      <w:r>
        <w:rPr>
          <w:rFonts w:cstheme="minorHAnsi"/>
          <w:bCs/>
          <w:sz w:val="24"/>
          <w:szCs w:val="24"/>
        </w:rPr>
        <w:t xml:space="preserve"> a</w:t>
      </w:r>
      <w:r w:rsidR="007D619E" w:rsidRPr="00547FF7">
        <w:rPr>
          <w:rFonts w:cstheme="minorHAnsi"/>
          <w:bCs/>
          <w:sz w:val="24"/>
          <w:szCs w:val="24"/>
        </w:rPr>
        <w:t xml:space="preserve"> collaboration of schools </w:t>
      </w:r>
      <w:r w:rsidR="007D619E">
        <w:rPr>
          <w:rFonts w:cstheme="minorHAnsi"/>
          <w:bCs/>
          <w:sz w:val="24"/>
          <w:szCs w:val="24"/>
        </w:rPr>
        <w:t>which</w:t>
      </w:r>
      <w:r w:rsidR="007D619E" w:rsidRPr="00547FF7">
        <w:rPr>
          <w:rFonts w:cstheme="minorHAnsi"/>
          <w:bCs/>
          <w:sz w:val="24"/>
          <w:szCs w:val="24"/>
        </w:rPr>
        <w:t xml:space="preserve"> </w:t>
      </w:r>
      <w:r w:rsidR="0059777F">
        <w:rPr>
          <w:rFonts w:cstheme="minorHAnsi"/>
          <w:bCs/>
          <w:sz w:val="24"/>
          <w:szCs w:val="24"/>
        </w:rPr>
        <w:t>enhances</w:t>
      </w:r>
      <w:r w:rsidR="007D619E" w:rsidRPr="00547FF7">
        <w:rPr>
          <w:rFonts w:cstheme="minorHAnsi"/>
          <w:bCs/>
          <w:sz w:val="24"/>
          <w:szCs w:val="24"/>
        </w:rPr>
        <w:t xml:space="preserve"> the educational experiences and outcomes for children, maximizing the benefits of working together, whilst maintaining the culture and ethos of each individual school.</w:t>
      </w:r>
    </w:p>
    <w:p w14:paraId="794D0402" w14:textId="77777777" w:rsidR="007D619E" w:rsidRPr="00547FF7" w:rsidRDefault="007D619E" w:rsidP="007D619E">
      <w:pPr>
        <w:rPr>
          <w:rFonts w:cstheme="minorHAnsi"/>
          <w:bCs/>
          <w:sz w:val="24"/>
          <w:szCs w:val="24"/>
        </w:rPr>
      </w:pPr>
    </w:p>
    <w:p w14:paraId="1A9FC9C6" w14:textId="77777777" w:rsidR="007D619E" w:rsidRPr="00547FF7" w:rsidRDefault="007D619E" w:rsidP="007D619E">
      <w:pPr>
        <w:rPr>
          <w:rFonts w:cstheme="minorHAnsi"/>
          <w:b/>
          <w:bCs/>
          <w:sz w:val="24"/>
          <w:szCs w:val="24"/>
        </w:rPr>
      </w:pPr>
      <w:r w:rsidRPr="00547FF7">
        <w:rPr>
          <w:rFonts w:cstheme="minorHAnsi"/>
          <w:b/>
          <w:bCs/>
          <w:sz w:val="24"/>
          <w:szCs w:val="24"/>
        </w:rPr>
        <w:t>Background</w:t>
      </w:r>
    </w:p>
    <w:p w14:paraId="7F0C6CF2" w14:textId="77777777" w:rsidR="007D619E" w:rsidRPr="00547FF7" w:rsidRDefault="007D619E" w:rsidP="007D619E">
      <w:pPr>
        <w:rPr>
          <w:rFonts w:cstheme="minorHAnsi"/>
          <w:bCs/>
          <w:sz w:val="24"/>
          <w:szCs w:val="24"/>
        </w:rPr>
      </w:pPr>
      <w:r w:rsidRPr="00547FF7">
        <w:rPr>
          <w:rFonts w:cstheme="minorHAnsi"/>
          <w:bCs/>
          <w:sz w:val="24"/>
          <w:szCs w:val="24"/>
        </w:rPr>
        <w:t xml:space="preserve">A MAT is a charitable company, limited by guarantee, and covered by both Company and Charity law. </w:t>
      </w:r>
    </w:p>
    <w:p w14:paraId="1ABC6CB6" w14:textId="77777777" w:rsidR="007D619E" w:rsidRPr="00547FF7" w:rsidRDefault="007D619E" w:rsidP="007D619E">
      <w:pPr>
        <w:rPr>
          <w:rFonts w:cstheme="minorHAnsi"/>
          <w:bCs/>
          <w:sz w:val="24"/>
          <w:szCs w:val="24"/>
        </w:rPr>
      </w:pPr>
      <w:r w:rsidRPr="00547FF7">
        <w:rPr>
          <w:rFonts w:cstheme="minorHAnsi"/>
          <w:bCs/>
          <w:sz w:val="24"/>
          <w:szCs w:val="24"/>
        </w:rPr>
        <w:t xml:space="preserve">The set-up and operation of any school-based MAT is determined by the school within models agreed by </w:t>
      </w:r>
      <w:r>
        <w:rPr>
          <w:rFonts w:cstheme="minorHAnsi"/>
          <w:bCs/>
          <w:sz w:val="24"/>
          <w:szCs w:val="24"/>
        </w:rPr>
        <w:t xml:space="preserve">the </w:t>
      </w:r>
      <w:r w:rsidRPr="00547FF7">
        <w:rPr>
          <w:rFonts w:cstheme="minorHAnsi"/>
          <w:bCs/>
          <w:sz w:val="24"/>
          <w:szCs w:val="24"/>
        </w:rPr>
        <w:t>D</w:t>
      </w:r>
      <w:r>
        <w:rPr>
          <w:rFonts w:cstheme="minorHAnsi"/>
          <w:bCs/>
          <w:sz w:val="24"/>
          <w:szCs w:val="24"/>
        </w:rPr>
        <w:t>f</w:t>
      </w:r>
      <w:r w:rsidRPr="00547FF7">
        <w:rPr>
          <w:rFonts w:cstheme="minorHAnsi"/>
          <w:bCs/>
          <w:sz w:val="24"/>
          <w:szCs w:val="24"/>
        </w:rPr>
        <w:t xml:space="preserve">E. </w:t>
      </w:r>
      <w:r>
        <w:rPr>
          <w:rFonts w:cstheme="minorHAnsi"/>
          <w:bCs/>
          <w:sz w:val="24"/>
          <w:szCs w:val="24"/>
        </w:rPr>
        <w:t xml:space="preserve"> </w:t>
      </w:r>
      <w:r w:rsidRPr="00547FF7">
        <w:rPr>
          <w:rFonts w:cstheme="minorHAnsi"/>
          <w:bCs/>
          <w:sz w:val="24"/>
          <w:szCs w:val="24"/>
        </w:rPr>
        <w:t>When Church schools are involved, as in this case, the models used are also those agreed by the Church of England.</w:t>
      </w:r>
    </w:p>
    <w:p w14:paraId="49A35211" w14:textId="77777777" w:rsidR="007D619E" w:rsidRPr="00547FF7" w:rsidRDefault="007D619E" w:rsidP="007D619E">
      <w:pPr>
        <w:rPr>
          <w:rFonts w:cstheme="minorHAnsi"/>
          <w:bCs/>
          <w:sz w:val="24"/>
          <w:szCs w:val="24"/>
        </w:rPr>
      </w:pPr>
      <w:r w:rsidRPr="00547FF7">
        <w:rPr>
          <w:rFonts w:cstheme="minorHAnsi"/>
          <w:b/>
          <w:bCs/>
          <w:sz w:val="24"/>
          <w:szCs w:val="24"/>
        </w:rPr>
        <w:t>Members</w:t>
      </w:r>
      <w:r w:rsidRPr="00547FF7">
        <w:rPr>
          <w:rFonts w:cstheme="minorHAnsi"/>
          <w:bCs/>
          <w:sz w:val="24"/>
          <w:szCs w:val="24"/>
        </w:rPr>
        <w:t xml:space="preserve"> (who are the equivalent of shareholders – their main role is to appoint the directors/trustees)</w:t>
      </w:r>
    </w:p>
    <w:p w14:paraId="199028C0" w14:textId="77777777" w:rsidR="007D619E" w:rsidRPr="00547FF7" w:rsidRDefault="007D619E" w:rsidP="007D619E">
      <w:pPr>
        <w:rPr>
          <w:rFonts w:cstheme="minorHAnsi"/>
          <w:bCs/>
          <w:sz w:val="24"/>
          <w:szCs w:val="24"/>
        </w:rPr>
      </w:pPr>
      <w:r w:rsidRPr="00C35FD5">
        <w:rPr>
          <w:rFonts w:cstheme="minorHAnsi"/>
          <w:b/>
          <w:bCs/>
          <w:sz w:val="24"/>
          <w:szCs w:val="24"/>
        </w:rPr>
        <w:t>Directors/Trustees</w:t>
      </w:r>
      <w:r w:rsidRPr="00547FF7">
        <w:rPr>
          <w:rFonts w:cstheme="minorHAnsi"/>
          <w:bCs/>
          <w:sz w:val="24"/>
          <w:szCs w:val="24"/>
        </w:rPr>
        <w:t xml:space="preserve"> – who sit on the Company Board, set company policy and are responsible for ensuring the company is solvent, and runs the MAT effectively.</w:t>
      </w:r>
    </w:p>
    <w:p w14:paraId="4A7807AB" w14:textId="77777777" w:rsidR="007D619E" w:rsidRPr="00547FF7" w:rsidRDefault="007D619E" w:rsidP="007D619E">
      <w:pPr>
        <w:rPr>
          <w:rFonts w:cstheme="minorHAnsi"/>
          <w:bCs/>
          <w:sz w:val="24"/>
          <w:szCs w:val="24"/>
        </w:rPr>
      </w:pPr>
      <w:r w:rsidRPr="00547FF7">
        <w:rPr>
          <w:rFonts w:cstheme="minorHAnsi"/>
          <w:b/>
          <w:bCs/>
          <w:sz w:val="24"/>
          <w:szCs w:val="24"/>
        </w:rPr>
        <w:t xml:space="preserve">Local Governing </w:t>
      </w:r>
      <w:r>
        <w:rPr>
          <w:rFonts w:cstheme="minorHAnsi"/>
          <w:b/>
          <w:bCs/>
          <w:sz w:val="24"/>
          <w:szCs w:val="24"/>
        </w:rPr>
        <w:t>Committees</w:t>
      </w:r>
      <w:r w:rsidRPr="00547FF7">
        <w:rPr>
          <w:rFonts w:cstheme="minorHAnsi"/>
          <w:b/>
          <w:bCs/>
          <w:sz w:val="24"/>
          <w:szCs w:val="24"/>
        </w:rPr>
        <w:t xml:space="preserve"> </w:t>
      </w:r>
      <w:r w:rsidRPr="00547FF7">
        <w:rPr>
          <w:rFonts w:cstheme="minorHAnsi"/>
          <w:bCs/>
          <w:sz w:val="24"/>
          <w:szCs w:val="24"/>
        </w:rPr>
        <w:t>(LG</w:t>
      </w:r>
      <w:r>
        <w:rPr>
          <w:rFonts w:cstheme="minorHAnsi"/>
          <w:bCs/>
          <w:sz w:val="24"/>
          <w:szCs w:val="24"/>
        </w:rPr>
        <w:t>C</w:t>
      </w:r>
      <w:r w:rsidRPr="00547FF7">
        <w:rPr>
          <w:rFonts w:cstheme="minorHAnsi"/>
          <w:bCs/>
          <w:sz w:val="24"/>
          <w:szCs w:val="24"/>
        </w:rPr>
        <w:t xml:space="preserve">s) – these have strategic oversight over individual schools, </w:t>
      </w:r>
      <w:r>
        <w:rPr>
          <w:rFonts w:cstheme="minorHAnsi"/>
          <w:bCs/>
          <w:sz w:val="24"/>
          <w:szCs w:val="24"/>
        </w:rPr>
        <w:t>with</w:t>
      </w:r>
      <w:r w:rsidRPr="00547FF7">
        <w:rPr>
          <w:rFonts w:cstheme="minorHAnsi"/>
          <w:bCs/>
          <w:sz w:val="24"/>
          <w:szCs w:val="24"/>
        </w:rPr>
        <w:t xml:space="preserve"> delegated authority from the trustees. </w:t>
      </w:r>
      <w:r>
        <w:rPr>
          <w:rFonts w:cstheme="minorHAnsi"/>
          <w:bCs/>
          <w:sz w:val="24"/>
          <w:szCs w:val="24"/>
        </w:rPr>
        <w:t xml:space="preserve"> </w:t>
      </w:r>
      <w:r w:rsidRPr="00547FF7">
        <w:rPr>
          <w:rFonts w:cstheme="minorHAnsi"/>
          <w:bCs/>
          <w:sz w:val="24"/>
          <w:szCs w:val="24"/>
        </w:rPr>
        <w:t>Each school would have its own LG</w:t>
      </w:r>
      <w:r>
        <w:rPr>
          <w:rFonts w:cstheme="minorHAnsi"/>
          <w:bCs/>
          <w:sz w:val="24"/>
          <w:szCs w:val="24"/>
        </w:rPr>
        <w:t>C</w:t>
      </w:r>
      <w:r w:rsidRPr="00547FF7">
        <w:rPr>
          <w:rFonts w:cstheme="minorHAnsi"/>
          <w:bCs/>
          <w:sz w:val="24"/>
          <w:szCs w:val="24"/>
        </w:rPr>
        <w:t>.</w:t>
      </w:r>
    </w:p>
    <w:p w14:paraId="79CB149E" w14:textId="77777777" w:rsidR="007D619E" w:rsidRDefault="007D619E" w:rsidP="007D619E">
      <w:pPr>
        <w:rPr>
          <w:rFonts w:cstheme="minorHAnsi"/>
          <w:bCs/>
          <w:sz w:val="24"/>
          <w:szCs w:val="24"/>
        </w:rPr>
      </w:pPr>
      <w:r w:rsidRPr="00547FF7">
        <w:rPr>
          <w:rFonts w:cstheme="minorHAnsi"/>
          <w:bCs/>
          <w:sz w:val="24"/>
          <w:szCs w:val="24"/>
        </w:rPr>
        <w:t xml:space="preserve">Local Governing </w:t>
      </w:r>
      <w:r>
        <w:rPr>
          <w:rFonts w:cstheme="minorHAnsi"/>
          <w:bCs/>
          <w:sz w:val="24"/>
          <w:szCs w:val="24"/>
        </w:rPr>
        <w:t>Committees</w:t>
      </w:r>
      <w:r w:rsidRPr="00547FF7">
        <w:rPr>
          <w:rFonts w:cstheme="minorHAnsi"/>
          <w:bCs/>
          <w:sz w:val="24"/>
          <w:szCs w:val="24"/>
        </w:rPr>
        <w:t xml:space="preserve"> would retain </w:t>
      </w:r>
      <w:r>
        <w:rPr>
          <w:rFonts w:cstheme="minorHAnsi"/>
          <w:bCs/>
          <w:sz w:val="24"/>
          <w:szCs w:val="24"/>
        </w:rPr>
        <w:t>some</w:t>
      </w:r>
      <w:r w:rsidRPr="00547FF7">
        <w:rPr>
          <w:rFonts w:cstheme="minorHAnsi"/>
          <w:bCs/>
          <w:sz w:val="24"/>
          <w:szCs w:val="24"/>
        </w:rPr>
        <w:t xml:space="preserve"> of the powers of their current F</w:t>
      </w:r>
      <w:r>
        <w:rPr>
          <w:rFonts w:cstheme="minorHAnsi"/>
          <w:bCs/>
          <w:sz w:val="24"/>
          <w:szCs w:val="24"/>
        </w:rPr>
        <w:t xml:space="preserve">ull </w:t>
      </w:r>
      <w:r w:rsidRPr="00547FF7">
        <w:rPr>
          <w:rFonts w:cstheme="minorHAnsi"/>
          <w:bCs/>
          <w:sz w:val="24"/>
          <w:szCs w:val="24"/>
        </w:rPr>
        <w:t>G</w:t>
      </w:r>
      <w:r>
        <w:rPr>
          <w:rFonts w:cstheme="minorHAnsi"/>
          <w:bCs/>
          <w:sz w:val="24"/>
          <w:szCs w:val="24"/>
        </w:rPr>
        <w:t xml:space="preserve">overning </w:t>
      </w:r>
      <w:r w:rsidRPr="00547FF7">
        <w:rPr>
          <w:rFonts w:cstheme="minorHAnsi"/>
          <w:bCs/>
          <w:sz w:val="24"/>
          <w:szCs w:val="24"/>
        </w:rPr>
        <w:t>B</w:t>
      </w:r>
      <w:r>
        <w:rPr>
          <w:rFonts w:cstheme="minorHAnsi"/>
          <w:bCs/>
          <w:sz w:val="24"/>
          <w:szCs w:val="24"/>
        </w:rPr>
        <w:t>oard</w:t>
      </w:r>
      <w:r w:rsidRPr="00547FF7">
        <w:rPr>
          <w:rFonts w:cstheme="minorHAnsi"/>
          <w:bCs/>
          <w:sz w:val="24"/>
          <w:szCs w:val="24"/>
        </w:rPr>
        <w:t>.</w:t>
      </w:r>
    </w:p>
    <w:p w14:paraId="757EBDE5" w14:textId="77777777" w:rsidR="00860EDA" w:rsidRDefault="00860EDA" w:rsidP="007D619E">
      <w:pPr>
        <w:rPr>
          <w:rFonts w:cstheme="minorHAnsi"/>
          <w:bCs/>
          <w:sz w:val="24"/>
          <w:szCs w:val="24"/>
        </w:rPr>
      </w:pPr>
    </w:p>
    <w:p w14:paraId="56A2C355" w14:textId="24A625BE" w:rsidR="00860EDA" w:rsidRDefault="00860EDA" w:rsidP="007D619E">
      <w:pPr>
        <w:rPr>
          <w:rFonts w:cstheme="minorHAnsi"/>
          <w:bCs/>
          <w:sz w:val="24"/>
          <w:szCs w:val="24"/>
        </w:rPr>
      </w:pPr>
      <w:r>
        <w:rPr>
          <w:rFonts w:cstheme="minorHAnsi"/>
          <w:bCs/>
          <w:sz w:val="24"/>
          <w:szCs w:val="24"/>
        </w:rPr>
        <w:t>Agape Multi-Academy Trust has mixed articles. This means that Church and non-Church can join the Trust.</w:t>
      </w:r>
    </w:p>
    <w:p w14:paraId="61EB833E" w14:textId="77777777" w:rsidR="007D619E" w:rsidRPr="00547FF7" w:rsidRDefault="007D619E" w:rsidP="007D619E">
      <w:pPr>
        <w:rPr>
          <w:rFonts w:cstheme="minorHAnsi"/>
          <w:bCs/>
          <w:sz w:val="24"/>
          <w:szCs w:val="24"/>
        </w:rPr>
      </w:pPr>
    </w:p>
    <w:p w14:paraId="2316DEBB" w14:textId="77777777" w:rsidR="007D619E" w:rsidRPr="00547FF7" w:rsidRDefault="007D619E" w:rsidP="007D619E">
      <w:pPr>
        <w:rPr>
          <w:rFonts w:cstheme="minorHAnsi"/>
          <w:b/>
          <w:bCs/>
          <w:sz w:val="24"/>
          <w:szCs w:val="24"/>
        </w:rPr>
      </w:pPr>
      <w:r w:rsidRPr="00547FF7">
        <w:rPr>
          <w:rFonts w:cstheme="minorHAnsi"/>
          <w:b/>
          <w:bCs/>
          <w:sz w:val="24"/>
          <w:szCs w:val="24"/>
        </w:rPr>
        <w:t>Benefits</w:t>
      </w:r>
    </w:p>
    <w:p w14:paraId="3F6B736A" w14:textId="3B2C2E04" w:rsidR="007D619E" w:rsidRDefault="009C6019" w:rsidP="007D619E">
      <w:pPr>
        <w:rPr>
          <w:rFonts w:cstheme="minorHAnsi"/>
          <w:bCs/>
          <w:sz w:val="24"/>
          <w:szCs w:val="24"/>
        </w:rPr>
      </w:pPr>
      <w:r>
        <w:rPr>
          <w:rFonts w:cstheme="minorHAnsi"/>
          <w:bCs/>
          <w:sz w:val="24"/>
          <w:szCs w:val="24"/>
        </w:rPr>
        <w:t>The s</w:t>
      </w:r>
      <w:r w:rsidR="007D619E" w:rsidRPr="00547FF7">
        <w:rPr>
          <w:rFonts w:cstheme="minorHAnsi"/>
          <w:bCs/>
          <w:sz w:val="24"/>
          <w:szCs w:val="24"/>
        </w:rPr>
        <w:t xml:space="preserve">haring </w:t>
      </w:r>
      <w:r>
        <w:rPr>
          <w:rFonts w:cstheme="minorHAnsi"/>
          <w:bCs/>
          <w:sz w:val="24"/>
          <w:szCs w:val="24"/>
        </w:rPr>
        <w:t xml:space="preserve">of </w:t>
      </w:r>
      <w:r w:rsidR="007D619E">
        <w:rPr>
          <w:rFonts w:cstheme="minorHAnsi"/>
          <w:bCs/>
          <w:sz w:val="24"/>
          <w:szCs w:val="24"/>
        </w:rPr>
        <w:t xml:space="preserve">staff </w:t>
      </w:r>
      <w:r w:rsidR="007D619E" w:rsidRPr="00547FF7">
        <w:rPr>
          <w:rFonts w:cstheme="minorHAnsi"/>
          <w:bCs/>
          <w:sz w:val="24"/>
          <w:szCs w:val="24"/>
        </w:rPr>
        <w:t>experience</w:t>
      </w:r>
      <w:r>
        <w:rPr>
          <w:rFonts w:cstheme="minorHAnsi"/>
          <w:bCs/>
          <w:sz w:val="24"/>
          <w:szCs w:val="24"/>
        </w:rPr>
        <w:t>, expertise</w:t>
      </w:r>
      <w:r w:rsidR="007D619E" w:rsidRPr="00547FF7">
        <w:rPr>
          <w:rFonts w:cstheme="minorHAnsi"/>
          <w:bCs/>
          <w:sz w:val="24"/>
          <w:szCs w:val="24"/>
        </w:rPr>
        <w:t xml:space="preserve"> and skills across schools</w:t>
      </w:r>
      <w:r>
        <w:rPr>
          <w:rFonts w:cstheme="minorHAnsi"/>
          <w:bCs/>
          <w:sz w:val="24"/>
          <w:szCs w:val="24"/>
        </w:rPr>
        <w:t xml:space="preserve"> within the Trust</w:t>
      </w:r>
      <w:r w:rsidR="007D619E" w:rsidRPr="00547FF7">
        <w:rPr>
          <w:rFonts w:cstheme="minorHAnsi"/>
          <w:bCs/>
          <w:sz w:val="24"/>
          <w:szCs w:val="24"/>
        </w:rPr>
        <w:t xml:space="preserve"> lead</w:t>
      </w:r>
      <w:r w:rsidR="00582E32">
        <w:rPr>
          <w:rFonts w:cstheme="minorHAnsi"/>
          <w:bCs/>
          <w:sz w:val="24"/>
          <w:szCs w:val="24"/>
        </w:rPr>
        <w:t>s</w:t>
      </w:r>
      <w:r w:rsidR="007D619E" w:rsidRPr="00547FF7">
        <w:rPr>
          <w:rFonts w:cstheme="minorHAnsi"/>
          <w:bCs/>
          <w:sz w:val="24"/>
          <w:szCs w:val="24"/>
        </w:rPr>
        <w:t xml:space="preserve"> to improved outcomes for students and professional deve</w:t>
      </w:r>
      <w:r w:rsidR="007D619E">
        <w:rPr>
          <w:rFonts w:cstheme="minorHAnsi"/>
          <w:bCs/>
          <w:sz w:val="24"/>
          <w:szCs w:val="24"/>
        </w:rPr>
        <w:t>lopment opportunities for staff at all levels. Staff have an increased level of support through collaborati</w:t>
      </w:r>
      <w:r w:rsidR="00582E32">
        <w:rPr>
          <w:rFonts w:cstheme="minorHAnsi"/>
          <w:bCs/>
          <w:sz w:val="24"/>
          <w:szCs w:val="24"/>
        </w:rPr>
        <w:t>ve work, mentoring and coaching</w:t>
      </w:r>
      <w:r w:rsidR="007D619E">
        <w:rPr>
          <w:rFonts w:cstheme="minorHAnsi"/>
          <w:bCs/>
          <w:sz w:val="24"/>
          <w:szCs w:val="24"/>
        </w:rPr>
        <w:t>. This develop</w:t>
      </w:r>
      <w:r w:rsidR="00582E32">
        <w:rPr>
          <w:rFonts w:cstheme="minorHAnsi"/>
          <w:bCs/>
          <w:sz w:val="24"/>
          <w:szCs w:val="24"/>
        </w:rPr>
        <w:t>s</w:t>
      </w:r>
      <w:r w:rsidR="007D619E">
        <w:rPr>
          <w:rFonts w:cstheme="minorHAnsi"/>
          <w:bCs/>
          <w:sz w:val="24"/>
          <w:szCs w:val="24"/>
        </w:rPr>
        <w:t xml:space="preserve"> a stronger synergy and connectedness across the schools in the MAT.  </w:t>
      </w:r>
      <w:r w:rsidR="007D619E" w:rsidRPr="00547FF7">
        <w:rPr>
          <w:rFonts w:cstheme="minorHAnsi"/>
          <w:bCs/>
          <w:sz w:val="24"/>
          <w:szCs w:val="24"/>
        </w:rPr>
        <w:t xml:space="preserve">School improvement strategies and expertise </w:t>
      </w:r>
      <w:r w:rsidR="00582E32">
        <w:rPr>
          <w:rFonts w:cstheme="minorHAnsi"/>
          <w:bCs/>
          <w:sz w:val="24"/>
          <w:szCs w:val="24"/>
        </w:rPr>
        <w:t>are</w:t>
      </w:r>
      <w:r w:rsidR="007D619E" w:rsidRPr="00547FF7">
        <w:rPr>
          <w:rFonts w:cstheme="minorHAnsi"/>
          <w:bCs/>
          <w:sz w:val="24"/>
          <w:szCs w:val="24"/>
        </w:rPr>
        <w:t xml:space="preserve"> shared between schools</w:t>
      </w:r>
      <w:r w:rsidR="007D619E">
        <w:rPr>
          <w:rFonts w:cstheme="minorHAnsi"/>
          <w:bCs/>
          <w:sz w:val="24"/>
          <w:szCs w:val="24"/>
        </w:rPr>
        <w:t>.</w:t>
      </w:r>
    </w:p>
    <w:p w14:paraId="18378E4A" w14:textId="2F6A110D" w:rsidR="007D619E" w:rsidRDefault="007D619E" w:rsidP="007D619E">
      <w:pPr>
        <w:rPr>
          <w:rFonts w:cstheme="minorHAnsi"/>
          <w:bCs/>
          <w:sz w:val="24"/>
          <w:szCs w:val="24"/>
        </w:rPr>
      </w:pPr>
      <w:r>
        <w:rPr>
          <w:rFonts w:cstheme="minorHAnsi"/>
          <w:bCs/>
          <w:sz w:val="24"/>
          <w:szCs w:val="24"/>
        </w:rPr>
        <w:lastRenderedPageBreak/>
        <w:t>Staff in the MAT benefit from healthy working initiatives such as lap top computers, free gym access, discounted BUPA healthcare, Electric Vehicle Salary Sacrifice Scheme, well-being weeks and well-being days.</w:t>
      </w:r>
    </w:p>
    <w:p w14:paraId="265A6C20" w14:textId="77777777" w:rsidR="007D619E" w:rsidRDefault="007D619E" w:rsidP="007D619E">
      <w:pPr>
        <w:rPr>
          <w:rFonts w:cstheme="minorHAnsi"/>
          <w:bCs/>
          <w:sz w:val="24"/>
          <w:szCs w:val="24"/>
        </w:rPr>
      </w:pPr>
      <w:r>
        <w:rPr>
          <w:rFonts w:cstheme="minorHAnsi"/>
          <w:bCs/>
          <w:sz w:val="24"/>
          <w:szCs w:val="24"/>
        </w:rPr>
        <w:t xml:space="preserve">The site facilities at each site would be available to schools within the MAT to extend their current provision.  </w:t>
      </w:r>
      <w:r w:rsidRPr="00547FF7">
        <w:rPr>
          <w:rFonts w:cstheme="minorHAnsi"/>
          <w:bCs/>
          <w:sz w:val="24"/>
          <w:szCs w:val="24"/>
        </w:rPr>
        <w:t>Strong collaboration with shared accountability can lead to better educational experiences, progress and attainment for pupils.</w:t>
      </w:r>
    </w:p>
    <w:p w14:paraId="75F2C6C9" w14:textId="424291A2" w:rsidR="007D619E" w:rsidRPr="00547FF7" w:rsidRDefault="007D619E" w:rsidP="007D619E">
      <w:pPr>
        <w:rPr>
          <w:rFonts w:cstheme="minorHAnsi"/>
          <w:bCs/>
          <w:sz w:val="24"/>
          <w:szCs w:val="24"/>
        </w:rPr>
      </w:pPr>
      <w:r>
        <w:rPr>
          <w:rFonts w:cstheme="minorHAnsi"/>
          <w:bCs/>
          <w:sz w:val="24"/>
          <w:szCs w:val="24"/>
        </w:rPr>
        <w:t>Trustees</w:t>
      </w:r>
      <w:r w:rsidR="00457C8B">
        <w:rPr>
          <w:rFonts w:cstheme="minorHAnsi"/>
          <w:bCs/>
          <w:sz w:val="24"/>
          <w:szCs w:val="24"/>
        </w:rPr>
        <w:t xml:space="preserve"> and governors</w:t>
      </w:r>
      <w:r w:rsidRPr="00547FF7">
        <w:rPr>
          <w:rFonts w:cstheme="minorHAnsi"/>
          <w:bCs/>
          <w:sz w:val="24"/>
          <w:szCs w:val="24"/>
        </w:rPr>
        <w:t xml:space="preserve"> can come together to share strategic thinking, combine skills and support each other.</w:t>
      </w:r>
      <w:r>
        <w:rPr>
          <w:rFonts w:cstheme="minorHAnsi"/>
          <w:bCs/>
          <w:sz w:val="24"/>
          <w:szCs w:val="24"/>
        </w:rPr>
        <w:t xml:space="preserve">  </w:t>
      </w:r>
      <w:r w:rsidRPr="00547FF7">
        <w:rPr>
          <w:rFonts w:cstheme="minorHAnsi"/>
          <w:bCs/>
          <w:sz w:val="24"/>
          <w:szCs w:val="24"/>
        </w:rPr>
        <w:t>School leaders and teachers can share thinking and planning to spread expertise.</w:t>
      </w:r>
      <w:r>
        <w:rPr>
          <w:rFonts w:cstheme="minorHAnsi"/>
          <w:bCs/>
          <w:sz w:val="24"/>
          <w:szCs w:val="24"/>
        </w:rPr>
        <w:t xml:space="preserve">  </w:t>
      </w:r>
      <w:r w:rsidRPr="00240232">
        <w:rPr>
          <w:rFonts w:cstheme="minorHAnsi"/>
          <w:bCs/>
          <w:sz w:val="24"/>
          <w:szCs w:val="24"/>
        </w:rPr>
        <w:t>School leaders, teachers and other staff could be shared across more than one school, enabling schools to find different solutions to recruitment, retention and flexibility, to retain staff by providing new opportunities within the MAT group and to succession plan more effectively.</w:t>
      </w:r>
      <w:r w:rsidRPr="00547FF7">
        <w:rPr>
          <w:rFonts w:cstheme="minorHAnsi"/>
          <w:bCs/>
          <w:sz w:val="24"/>
          <w:szCs w:val="24"/>
        </w:rPr>
        <w:t xml:space="preserve"> </w:t>
      </w:r>
      <w:r>
        <w:rPr>
          <w:rFonts w:cstheme="minorHAnsi"/>
          <w:bCs/>
          <w:sz w:val="24"/>
          <w:szCs w:val="24"/>
        </w:rPr>
        <w:t xml:space="preserve"> </w:t>
      </w:r>
    </w:p>
    <w:p w14:paraId="7DC111F0" w14:textId="7C19F066" w:rsidR="007D619E" w:rsidRDefault="00B96546" w:rsidP="007D619E">
      <w:pPr>
        <w:spacing w:before="120" w:after="0" w:line="240" w:lineRule="auto"/>
        <w:rPr>
          <w:rFonts w:cstheme="minorHAnsi"/>
          <w:bCs/>
          <w:sz w:val="24"/>
          <w:szCs w:val="24"/>
        </w:rPr>
      </w:pPr>
      <w:r>
        <w:rPr>
          <w:rFonts w:cstheme="minorHAnsi"/>
          <w:bCs/>
          <w:sz w:val="24"/>
          <w:szCs w:val="24"/>
        </w:rPr>
        <w:t>G</w:t>
      </w:r>
      <w:r w:rsidR="007D619E" w:rsidRPr="00547FF7">
        <w:rPr>
          <w:rFonts w:cstheme="minorHAnsi"/>
          <w:bCs/>
          <w:sz w:val="24"/>
          <w:szCs w:val="24"/>
        </w:rPr>
        <w:t>roup of schools</w:t>
      </w:r>
      <w:r w:rsidR="00B0708F">
        <w:rPr>
          <w:rFonts w:cstheme="minorHAnsi"/>
          <w:bCs/>
          <w:sz w:val="24"/>
          <w:szCs w:val="24"/>
        </w:rPr>
        <w:t xml:space="preserve"> </w:t>
      </w:r>
      <w:r w:rsidR="007D619E" w:rsidRPr="00547FF7">
        <w:rPr>
          <w:rFonts w:cstheme="minorHAnsi"/>
          <w:bCs/>
          <w:sz w:val="24"/>
          <w:szCs w:val="24"/>
        </w:rPr>
        <w:t>find it easier to source specialist</w:t>
      </w:r>
      <w:r w:rsidR="007D619E">
        <w:rPr>
          <w:rFonts w:cstheme="minorHAnsi"/>
          <w:bCs/>
          <w:sz w:val="24"/>
          <w:szCs w:val="24"/>
        </w:rPr>
        <w:t xml:space="preserve"> personnel and</w:t>
      </w:r>
      <w:r w:rsidR="007D619E" w:rsidRPr="00547FF7">
        <w:rPr>
          <w:rFonts w:cstheme="minorHAnsi"/>
          <w:bCs/>
          <w:sz w:val="24"/>
          <w:szCs w:val="24"/>
        </w:rPr>
        <w:t xml:space="preserve"> expertise</w:t>
      </w:r>
      <w:r>
        <w:rPr>
          <w:rFonts w:cstheme="minorHAnsi"/>
          <w:bCs/>
          <w:sz w:val="24"/>
          <w:szCs w:val="24"/>
        </w:rPr>
        <w:t>,</w:t>
      </w:r>
      <w:r w:rsidR="007D619E" w:rsidRPr="00547FF7">
        <w:rPr>
          <w:rFonts w:cstheme="minorHAnsi"/>
          <w:bCs/>
          <w:sz w:val="24"/>
          <w:szCs w:val="24"/>
        </w:rPr>
        <w:t xml:space="preserve"> and provide richer curricular and extracurricular activities. </w:t>
      </w:r>
      <w:r w:rsidR="007D619E">
        <w:rPr>
          <w:rFonts w:cstheme="minorHAnsi"/>
          <w:bCs/>
          <w:sz w:val="24"/>
          <w:szCs w:val="24"/>
        </w:rPr>
        <w:t xml:space="preserve"> </w:t>
      </w:r>
      <w:r w:rsidR="007D619E" w:rsidRPr="00547FF7">
        <w:rPr>
          <w:rFonts w:cstheme="minorHAnsi"/>
          <w:bCs/>
          <w:sz w:val="24"/>
          <w:szCs w:val="24"/>
        </w:rPr>
        <w:t xml:space="preserve">Shared professional development opportunities are increased. </w:t>
      </w:r>
      <w:r w:rsidR="007D619E">
        <w:rPr>
          <w:rFonts w:cstheme="minorHAnsi"/>
          <w:bCs/>
          <w:sz w:val="24"/>
          <w:szCs w:val="24"/>
        </w:rPr>
        <w:t xml:space="preserve"> </w:t>
      </w:r>
      <w:r w:rsidR="0094267A">
        <w:rPr>
          <w:rFonts w:cstheme="minorHAnsi"/>
          <w:bCs/>
          <w:sz w:val="24"/>
          <w:szCs w:val="24"/>
        </w:rPr>
        <w:t>E</w:t>
      </w:r>
      <w:r w:rsidR="007D619E" w:rsidRPr="00547FF7">
        <w:rPr>
          <w:rFonts w:cstheme="minorHAnsi"/>
          <w:bCs/>
          <w:sz w:val="24"/>
          <w:szCs w:val="24"/>
        </w:rPr>
        <w:t xml:space="preserve">conomies of scale and collective purchasing </w:t>
      </w:r>
      <w:r w:rsidR="0094267A">
        <w:rPr>
          <w:rFonts w:cstheme="minorHAnsi"/>
          <w:bCs/>
          <w:sz w:val="24"/>
          <w:szCs w:val="24"/>
        </w:rPr>
        <w:t>also</w:t>
      </w:r>
      <w:r w:rsidR="007D619E" w:rsidRPr="00547FF7">
        <w:rPr>
          <w:rFonts w:cstheme="minorHAnsi"/>
          <w:bCs/>
          <w:sz w:val="24"/>
          <w:szCs w:val="24"/>
        </w:rPr>
        <w:t xml:space="preserve"> lead to financial savings.</w:t>
      </w:r>
    </w:p>
    <w:p w14:paraId="7AAB4A57" w14:textId="77777777" w:rsidR="00E54C0E" w:rsidRDefault="00E54C0E" w:rsidP="007D619E">
      <w:pPr>
        <w:spacing w:before="120" w:after="0" w:line="240" w:lineRule="auto"/>
        <w:rPr>
          <w:rFonts w:cstheme="minorHAnsi"/>
          <w:bCs/>
          <w:sz w:val="24"/>
          <w:szCs w:val="24"/>
        </w:rPr>
      </w:pPr>
    </w:p>
    <w:p w14:paraId="4CDC7BA8" w14:textId="77777777" w:rsidR="00E54C0E" w:rsidRDefault="00E54C0E" w:rsidP="007D619E">
      <w:pPr>
        <w:spacing w:before="120" w:after="0" w:line="240" w:lineRule="auto"/>
        <w:rPr>
          <w:rFonts w:cstheme="minorHAnsi"/>
          <w:bCs/>
          <w:sz w:val="24"/>
          <w:szCs w:val="24"/>
        </w:rPr>
      </w:pPr>
    </w:p>
    <w:p w14:paraId="15763D01" w14:textId="77777777" w:rsidR="00E54C0E" w:rsidRPr="00A1229E" w:rsidRDefault="00E54C0E" w:rsidP="00E54C0E">
      <w:pPr>
        <w:rPr>
          <w:b/>
          <w:sz w:val="24"/>
          <w:szCs w:val="24"/>
        </w:rPr>
      </w:pPr>
      <w:r w:rsidRPr="00A1229E">
        <w:rPr>
          <w:b/>
          <w:sz w:val="24"/>
          <w:szCs w:val="24"/>
        </w:rPr>
        <w:t>Ethos, Values and Culture</w:t>
      </w:r>
    </w:p>
    <w:p w14:paraId="740F0EF9" w14:textId="6F0CA547" w:rsidR="00E54C0E" w:rsidRPr="00A1229E" w:rsidRDefault="00E54C0E" w:rsidP="00E54C0E">
      <w:pPr>
        <w:rPr>
          <w:sz w:val="24"/>
          <w:szCs w:val="24"/>
        </w:rPr>
      </w:pPr>
      <w:r w:rsidRPr="00A1229E">
        <w:rPr>
          <w:sz w:val="24"/>
          <w:szCs w:val="24"/>
        </w:rPr>
        <w:t xml:space="preserve">Each individual school will retain and develop its own </w:t>
      </w:r>
      <w:r>
        <w:rPr>
          <w:sz w:val="24"/>
          <w:szCs w:val="24"/>
        </w:rPr>
        <w:t xml:space="preserve">vision, </w:t>
      </w:r>
      <w:r w:rsidRPr="00A1229E">
        <w:rPr>
          <w:sz w:val="24"/>
          <w:szCs w:val="24"/>
        </w:rPr>
        <w:t xml:space="preserve">ethos, values and culture. These </w:t>
      </w:r>
      <w:r w:rsidR="00F95D9A">
        <w:rPr>
          <w:sz w:val="24"/>
          <w:szCs w:val="24"/>
        </w:rPr>
        <w:t>are</w:t>
      </w:r>
      <w:r w:rsidRPr="00A1229E">
        <w:rPr>
          <w:sz w:val="24"/>
          <w:szCs w:val="24"/>
        </w:rPr>
        <w:t xml:space="preserve"> not imposed upon </w:t>
      </w:r>
      <w:r>
        <w:rPr>
          <w:sz w:val="24"/>
          <w:szCs w:val="24"/>
        </w:rPr>
        <w:t>any school by the MAT</w:t>
      </w:r>
      <w:r w:rsidRPr="00A1229E">
        <w:rPr>
          <w:sz w:val="24"/>
          <w:szCs w:val="24"/>
        </w:rPr>
        <w:t>.</w:t>
      </w:r>
    </w:p>
    <w:p w14:paraId="00BE6ED5" w14:textId="77777777" w:rsidR="00E54C0E" w:rsidRPr="0053179E" w:rsidRDefault="00E54C0E" w:rsidP="00E54C0E">
      <w:pPr>
        <w:rPr>
          <w:b/>
          <w:sz w:val="24"/>
          <w:szCs w:val="24"/>
        </w:rPr>
      </w:pPr>
    </w:p>
    <w:p w14:paraId="24AE84F9" w14:textId="77777777" w:rsidR="00E54C0E" w:rsidRPr="0053179E" w:rsidRDefault="00E54C0E" w:rsidP="00E54C0E">
      <w:pPr>
        <w:rPr>
          <w:b/>
          <w:sz w:val="24"/>
          <w:szCs w:val="24"/>
        </w:rPr>
      </w:pPr>
      <w:r w:rsidRPr="0053179E">
        <w:rPr>
          <w:b/>
          <w:sz w:val="24"/>
          <w:szCs w:val="24"/>
        </w:rPr>
        <w:t>Schools’ and MAT names</w:t>
      </w:r>
    </w:p>
    <w:p w14:paraId="563002A6" w14:textId="7864300E" w:rsidR="00E54C0E" w:rsidRPr="0053179E" w:rsidRDefault="00E54C0E" w:rsidP="00E54C0E">
      <w:pPr>
        <w:rPr>
          <w:sz w:val="24"/>
          <w:szCs w:val="24"/>
        </w:rPr>
      </w:pPr>
      <w:r w:rsidRPr="0053179E">
        <w:rPr>
          <w:sz w:val="24"/>
          <w:szCs w:val="24"/>
        </w:rPr>
        <w:t>Individual schools retain their own name</w:t>
      </w:r>
      <w:r w:rsidR="00E36D98">
        <w:rPr>
          <w:sz w:val="24"/>
          <w:szCs w:val="24"/>
        </w:rPr>
        <w:t xml:space="preserve"> and uniforms</w:t>
      </w:r>
      <w:r>
        <w:rPr>
          <w:sz w:val="24"/>
          <w:szCs w:val="24"/>
        </w:rPr>
        <w:t>.</w:t>
      </w:r>
    </w:p>
    <w:p w14:paraId="0AE27682" w14:textId="18F07B61" w:rsidR="00E54C0E" w:rsidRDefault="00E54C0E" w:rsidP="00E54C0E">
      <w:pPr>
        <w:rPr>
          <w:sz w:val="24"/>
          <w:szCs w:val="24"/>
        </w:rPr>
      </w:pPr>
      <w:r w:rsidRPr="0053179E">
        <w:rPr>
          <w:sz w:val="24"/>
          <w:szCs w:val="24"/>
        </w:rPr>
        <w:t xml:space="preserve">The name of the MAT </w:t>
      </w:r>
      <w:r w:rsidR="00E36D98">
        <w:rPr>
          <w:sz w:val="24"/>
          <w:szCs w:val="24"/>
        </w:rPr>
        <w:t>is</w:t>
      </w:r>
      <w:r>
        <w:rPr>
          <w:sz w:val="24"/>
          <w:szCs w:val="24"/>
        </w:rPr>
        <w:t xml:space="preserve"> </w:t>
      </w:r>
      <w:r w:rsidRPr="009E7425">
        <w:rPr>
          <w:b/>
          <w:bCs/>
          <w:sz w:val="24"/>
          <w:szCs w:val="24"/>
        </w:rPr>
        <w:t>Agape</w:t>
      </w:r>
      <w:r w:rsidRPr="009E7425">
        <w:rPr>
          <w:rStyle w:val="FootnoteReference"/>
          <w:b/>
          <w:bCs/>
          <w:sz w:val="24"/>
          <w:szCs w:val="24"/>
        </w:rPr>
        <w:footnoteReference w:id="1"/>
      </w:r>
      <w:r w:rsidRPr="009E7425">
        <w:rPr>
          <w:b/>
          <w:bCs/>
          <w:sz w:val="24"/>
          <w:szCs w:val="24"/>
        </w:rPr>
        <w:t xml:space="preserve"> Multi-Academy Trust.</w:t>
      </w:r>
    </w:p>
    <w:p w14:paraId="6E1FF555" w14:textId="77777777" w:rsidR="00B96546" w:rsidRDefault="00B96546" w:rsidP="00B96546">
      <w:pPr>
        <w:rPr>
          <w:rFonts w:cstheme="minorHAnsi"/>
          <w:b/>
          <w:sz w:val="24"/>
          <w:szCs w:val="24"/>
        </w:rPr>
      </w:pPr>
    </w:p>
    <w:p w14:paraId="586802CF" w14:textId="78479B5B" w:rsidR="00B96546" w:rsidRPr="00547FF7" w:rsidRDefault="00B96546" w:rsidP="00B96546">
      <w:pPr>
        <w:rPr>
          <w:rFonts w:cstheme="minorHAnsi"/>
          <w:b/>
          <w:sz w:val="24"/>
          <w:szCs w:val="24"/>
        </w:rPr>
      </w:pPr>
      <w:r w:rsidRPr="00547FF7">
        <w:rPr>
          <w:rFonts w:cstheme="minorHAnsi"/>
          <w:b/>
          <w:sz w:val="24"/>
          <w:szCs w:val="24"/>
        </w:rPr>
        <w:t>Admissions</w:t>
      </w:r>
    </w:p>
    <w:p w14:paraId="29409C30" w14:textId="47C2C436" w:rsidR="00B96546" w:rsidRDefault="00B96546" w:rsidP="00B96546">
      <w:pPr>
        <w:rPr>
          <w:rFonts w:cstheme="minorHAnsi"/>
          <w:sz w:val="24"/>
          <w:szCs w:val="24"/>
        </w:rPr>
      </w:pPr>
      <w:r w:rsidRPr="00547FF7">
        <w:rPr>
          <w:rFonts w:cstheme="minorHAnsi"/>
          <w:sz w:val="24"/>
          <w:szCs w:val="24"/>
        </w:rPr>
        <w:t>Academies are their own admissions authority</w:t>
      </w:r>
      <w:r w:rsidR="00E36D98">
        <w:rPr>
          <w:rFonts w:cstheme="minorHAnsi"/>
          <w:sz w:val="24"/>
          <w:szCs w:val="24"/>
        </w:rPr>
        <w:t>, setting their own admissions policies</w:t>
      </w:r>
      <w:r w:rsidRPr="00547FF7">
        <w:rPr>
          <w:rFonts w:cstheme="minorHAnsi"/>
          <w:sz w:val="24"/>
          <w:szCs w:val="24"/>
        </w:rPr>
        <w:t>.</w:t>
      </w:r>
      <w:r>
        <w:rPr>
          <w:rFonts w:cstheme="minorHAnsi"/>
          <w:sz w:val="24"/>
          <w:szCs w:val="24"/>
        </w:rPr>
        <w:t xml:space="preserve"> </w:t>
      </w:r>
      <w:r w:rsidRPr="00547FF7">
        <w:rPr>
          <w:rFonts w:cstheme="minorHAnsi"/>
          <w:sz w:val="24"/>
          <w:szCs w:val="24"/>
        </w:rPr>
        <w:t xml:space="preserve">The option is available for schools within </w:t>
      </w:r>
      <w:r w:rsidR="00E40026">
        <w:rPr>
          <w:rFonts w:cstheme="minorHAnsi"/>
          <w:sz w:val="24"/>
          <w:szCs w:val="24"/>
        </w:rPr>
        <w:t>the</w:t>
      </w:r>
      <w:r w:rsidRPr="00547FF7">
        <w:rPr>
          <w:rFonts w:cstheme="minorHAnsi"/>
          <w:sz w:val="24"/>
          <w:szCs w:val="24"/>
        </w:rPr>
        <w:t xml:space="preserve"> MAT to have </w:t>
      </w:r>
      <w:r w:rsidRPr="000251CC">
        <w:rPr>
          <w:rFonts w:cstheme="minorHAnsi"/>
          <w:sz w:val="24"/>
          <w:szCs w:val="24"/>
        </w:rPr>
        <w:t>preferential admissions</w:t>
      </w:r>
      <w:r w:rsidRPr="00547FF7">
        <w:rPr>
          <w:rFonts w:cstheme="minorHAnsi"/>
          <w:sz w:val="24"/>
          <w:szCs w:val="24"/>
        </w:rPr>
        <w:t xml:space="preserve"> arrangements cross phase.</w:t>
      </w:r>
    </w:p>
    <w:p w14:paraId="72DA2D61" w14:textId="77777777" w:rsidR="007D619E" w:rsidRPr="00547FF7" w:rsidRDefault="007D619E" w:rsidP="007D619E">
      <w:pPr>
        <w:rPr>
          <w:rFonts w:cstheme="minorHAnsi"/>
          <w:b/>
          <w:bCs/>
          <w:sz w:val="24"/>
          <w:szCs w:val="24"/>
        </w:rPr>
      </w:pPr>
    </w:p>
    <w:p w14:paraId="370BD28F" w14:textId="77777777" w:rsidR="007D619E" w:rsidRPr="00547FF7" w:rsidRDefault="007D619E" w:rsidP="007D619E">
      <w:pPr>
        <w:rPr>
          <w:rFonts w:cstheme="minorHAnsi"/>
          <w:b/>
          <w:bCs/>
          <w:sz w:val="24"/>
          <w:szCs w:val="24"/>
        </w:rPr>
      </w:pPr>
      <w:r w:rsidRPr="00547FF7">
        <w:rPr>
          <w:rFonts w:cstheme="minorHAnsi"/>
          <w:b/>
          <w:bCs/>
          <w:sz w:val="24"/>
          <w:szCs w:val="24"/>
        </w:rPr>
        <w:t>Risk Management</w:t>
      </w:r>
    </w:p>
    <w:p w14:paraId="5B997637" w14:textId="42B9D164" w:rsidR="007D619E" w:rsidRPr="00547FF7" w:rsidRDefault="007D619E" w:rsidP="007D619E">
      <w:pPr>
        <w:rPr>
          <w:rFonts w:cstheme="minorHAnsi"/>
          <w:bCs/>
          <w:sz w:val="24"/>
          <w:szCs w:val="24"/>
        </w:rPr>
      </w:pPr>
      <w:r w:rsidRPr="00547FF7">
        <w:rPr>
          <w:rFonts w:cstheme="minorHAnsi"/>
          <w:bCs/>
          <w:sz w:val="24"/>
          <w:szCs w:val="24"/>
        </w:rPr>
        <w:t xml:space="preserve">A process of due diligence </w:t>
      </w:r>
      <w:r w:rsidR="00E40026">
        <w:rPr>
          <w:rFonts w:cstheme="minorHAnsi"/>
          <w:bCs/>
          <w:sz w:val="24"/>
          <w:szCs w:val="24"/>
        </w:rPr>
        <w:t xml:space="preserve">takes </w:t>
      </w:r>
      <w:r w:rsidRPr="00547FF7">
        <w:rPr>
          <w:rFonts w:cstheme="minorHAnsi"/>
          <w:bCs/>
          <w:sz w:val="24"/>
          <w:szCs w:val="24"/>
        </w:rPr>
        <w:t xml:space="preserve">place before </w:t>
      </w:r>
      <w:r>
        <w:rPr>
          <w:rFonts w:cstheme="minorHAnsi"/>
          <w:bCs/>
          <w:sz w:val="24"/>
          <w:szCs w:val="24"/>
        </w:rPr>
        <w:t xml:space="preserve">any schools join the </w:t>
      </w:r>
      <w:r w:rsidRPr="00547FF7">
        <w:rPr>
          <w:rFonts w:cstheme="minorHAnsi"/>
          <w:bCs/>
          <w:sz w:val="24"/>
          <w:szCs w:val="24"/>
        </w:rPr>
        <w:t xml:space="preserve">MAT. </w:t>
      </w:r>
      <w:r>
        <w:rPr>
          <w:rFonts w:cstheme="minorHAnsi"/>
          <w:bCs/>
          <w:sz w:val="24"/>
          <w:szCs w:val="24"/>
        </w:rPr>
        <w:t xml:space="preserve"> </w:t>
      </w:r>
      <w:r w:rsidRPr="00547FF7">
        <w:rPr>
          <w:rFonts w:cstheme="minorHAnsi"/>
          <w:bCs/>
          <w:sz w:val="24"/>
          <w:szCs w:val="24"/>
        </w:rPr>
        <w:t xml:space="preserve">This is a process of </w:t>
      </w:r>
      <w:r w:rsidR="0045489F">
        <w:rPr>
          <w:rFonts w:cstheme="minorHAnsi"/>
          <w:bCs/>
          <w:sz w:val="24"/>
          <w:szCs w:val="24"/>
        </w:rPr>
        <w:t>several</w:t>
      </w:r>
      <w:r w:rsidR="0094267A">
        <w:rPr>
          <w:rFonts w:cstheme="minorHAnsi"/>
          <w:bCs/>
          <w:sz w:val="24"/>
          <w:szCs w:val="24"/>
        </w:rPr>
        <w:t xml:space="preserve"> </w:t>
      </w:r>
      <w:r w:rsidRPr="00547FF7">
        <w:rPr>
          <w:rFonts w:cstheme="minorHAnsi"/>
          <w:bCs/>
          <w:sz w:val="24"/>
          <w:szCs w:val="24"/>
        </w:rPr>
        <w:t>months</w:t>
      </w:r>
      <w:r w:rsidR="0094267A">
        <w:rPr>
          <w:rFonts w:cstheme="minorHAnsi"/>
          <w:bCs/>
          <w:sz w:val="24"/>
          <w:szCs w:val="24"/>
        </w:rPr>
        <w:t>.</w:t>
      </w:r>
    </w:p>
    <w:p w14:paraId="54B30F9B" w14:textId="711C49D5" w:rsidR="00B0708F" w:rsidRDefault="007D619E" w:rsidP="007D619E">
      <w:pPr>
        <w:rPr>
          <w:rFonts w:cstheme="minorHAnsi"/>
          <w:bCs/>
          <w:sz w:val="24"/>
          <w:szCs w:val="24"/>
        </w:rPr>
      </w:pPr>
      <w:r w:rsidRPr="00547FF7">
        <w:rPr>
          <w:rFonts w:cstheme="minorHAnsi"/>
          <w:bCs/>
          <w:sz w:val="24"/>
          <w:szCs w:val="24"/>
        </w:rPr>
        <w:t xml:space="preserve">Financials, staffing, facilities, </w:t>
      </w:r>
      <w:r w:rsidR="00E40026">
        <w:rPr>
          <w:rFonts w:cstheme="minorHAnsi"/>
          <w:bCs/>
          <w:sz w:val="24"/>
          <w:szCs w:val="24"/>
        </w:rPr>
        <w:t xml:space="preserve">land, </w:t>
      </w:r>
      <w:r w:rsidRPr="00547FF7">
        <w:rPr>
          <w:rFonts w:cstheme="minorHAnsi"/>
          <w:bCs/>
          <w:sz w:val="24"/>
          <w:szCs w:val="24"/>
        </w:rPr>
        <w:t xml:space="preserve">contracts &amp; site issues </w:t>
      </w:r>
      <w:r w:rsidR="00B0708F">
        <w:rPr>
          <w:rFonts w:cstheme="minorHAnsi"/>
          <w:bCs/>
          <w:sz w:val="24"/>
          <w:szCs w:val="24"/>
        </w:rPr>
        <w:t>are</w:t>
      </w:r>
      <w:r w:rsidRPr="00547FF7">
        <w:rPr>
          <w:rFonts w:cstheme="minorHAnsi"/>
          <w:bCs/>
          <w:sz w:val="24"/>
          <w:szCs w:val="24"/>
        </w:rPr>
        <w:t xml:space="preserve"> reviewed.</w:t>
      </w:r>
    </w:p>
    <w:p w14:paraId="2958F3A6" w14:textId="3775AB44" w:rsidR="007D619E" w:rsidRPr="00547FF7" w:rsidRDefault="00B96546" w:rsidP="007D619E">
      <w:pPr>
        <w:rPr>
          <w:rFonts w:cstheme="minorHAnsi"/>
          <w:bCs/>
          <w:sz w:val="24"/>
          <w:szCs w:val="24"/>
        </w:rPr>
      </w:pPr>
      <w:r>
        <w:rPr>
          <w:rFonts w:cstheme="minorHAnsi"/>
          <w:bCs/>
          <w:sz w:val="24"/>
          <w:szCs w:val="24"/>
        </w:rPr>
        <w:t>The</w:t>
      </w:r>
      <w:r w:rsidR="007D619E" w:rsidRPr="00547FF7">
        <w:rPr>
          <w:rFonts w:cstheme="minorHAnsi"/>
          <w:bCs/>
          <w:sz w:val="24"/>
          <w:szCs w:val="24"/>
        </w:rPr>
        <w:t xml:space="preserve"> legal costs for </w:t>
      </w:r>
      <w:r w:rsidR="007D619E">
        <w:rPr>
          <w:rFonts w:cstheme="minorHAnsi"/>
          <w:bCs/>
          <w:sz w:val="24"/>
          <w:szCs w:val="24"/>
        </w:rPr>
        <w:t>schools</w:t>
      </w:r>
      <w:r w:rsidR="007D619E" w:rsidRPr="00547FF7">
        <w:rPr>
          <w:rFonts w:cstheme="minorHAnsi"/>
          <w:bCs/>
          <w:sz w:val="24"/>
          <w:szCs w:val="24"/>
        </w:rPr>
        <w:t xml:space="preserve"> </w:t>
      </w:r>
      <w:r w:rsidR="00C90330">
        <w:rPr>
          <w:rFonts w:cstheme="minorHAnsi"/>
          <w:bCs/>
          <w:sz w:val="24"/>
          <w:szCs w:val="24"/>
        </w:rPr>
        <w:t xml:space="preserve">joining will be covered </w:t>
      </w:r>
      <w:r w:rsidR="009D15A2">
        <w:rPr>
          <w:rFonts w:cstheme="minorHAnsi"/>
          <w:bCs/>
          <w:sz w:val="24"/>
          <w:szCs w:val="24"/>
        </w:rPr>
        <w:t>by the academy conversion grant</w:t>
      </w:r>
      <w:r w:rsidR="00BB4606">
        <w:rPr>
          <w:rFonts w:cstheme="minorHAnsi"/>
          <w:bCs/>
          <w:sz w:val="24"/>
          <w:szCs w:val="24"/>
        </w:rPr>
        <w:t>.</w:t>
      </w:r>
    </w:p>
    <w:p w14:paraId="5487EEB6" w14:textId="77777777" w:rsidR="007D619E" w:rsidRPr="00547FF7" w:rsidRDefault="007D619E" w:rsidP="007D619E">
      <w:pPr>
        <w:rPr>
          <w:rFonts w:cstheme="minorHAnsi"/>
          <w:sz w:val="24"/>
          <w:szCs w:val="24"/>
        </w:rPr>
      </w:pPr>
    </w:p>
    <w:p w14:paraId="7DDD99ED" w14:textId="77777777" w:rsidR="007D619E" w:rsidRPr="00547FF7" w:rsidRDefault="007D619E" w:rsidP="007D619E">
      <w:pPr>
        <w:rPr>
          <w:rFonts w:cstheme="minorHAnsi"/>
          <w:b/>
          <w:sz w:val="24"/>
          <w:szCs w:val="24"/>
        </w:rPr>
      </w:pPr>
      <w:proofErr w:type="spellStart"/>
      <w:r w:rsidRPr="00547FF7">
        <w:rPr>
          <w:rFonts w:cstheme="minorHAnsi"/>
          <w:b/>
          <w:sz w:val="24"/>
          <w:szCs w:val="24"/>
        </w:rPr>
        <w:t>OfSTED</w:t>
      </w:r>
      <w:proofErr w:type="spellEnd"/>
      <w:r>
        <w:rPr>
          <w:rFonts w:cstheme="minorHAnsi"/>
          <w:b/>
          <w:sz w:val="24"/>
          <w:szCs w:val="24"/>
        </w:rPr>
        <w:t xml:space="preserve">, </w:t>
      </w:r>
      <w:r w:rsidRPr="00547FF7">
        <w:rPr>
          <w:rFonts w:cstheme="minorHAnsi"/>
          <w:b/>
          <w:sz w:val="24"/>
          <w:szCs w:val="24"/>
        </w:rPr>
        <w:t>SIAMS</w:t>
      </w:r>
      <w:r>
        <w:rPr>
          <w:rFonts w:cstheme="minorHAnsi"/>
          <w:b/>
          <w:sz w:val="24"/>
          <w:szCs w:val="24"/>
        </w:rPr>
        <w:t xml:space="preserve"> &amp; Accountability</w:t>
      </w:r>
    </w:p>
    <w:p w14:paraId="396702D2" w14:textId="77777777" w:rsidR="007D619E" w:rsidRDefault="007D619E" w:rsidP="007D619E">
      <w:pPr>
        <w:rPr>
          <w:rFonts w:cstheme="minorHAnsi"/>
          <w:sz w:val="24"/>
          <w:szCs w:val="24"/>
        </w:rPr>
      </w:pPr>
      <w:r w:rsidRPr="00547FF7">
        <w:rPr>
          <w:rFonts w:cstheme="minorHAnsi"/>
          <w:sz w:val="24"/>
          <w:szCs w:val="24"/>
        </w:rPr>
        <w:t xml:space="preserve">Each school is inspected and reported separately for </w:t>
      </w:r>
      <w:proofErr w:type="spellStart"/>
      <w:r w:rsidRPr="00547FF7">
        <w:rPr>
          <w:rFonts w:cstheme="minorHAnsi"/>
          <w:sz w:val="24"/>
          <w:szCs w:val="24"/>
        </w:rPr>
        <w:t>OfSTED</w:t>
      </w:r>
      <w:proofErr w:type="spellEnd"/>
      <w:r>
        <w:rPr>
          <w:rFonts w:cstheme="minorHAnsi"/>
          <w:sz w:val="24"/>
          <w:szCs w:val="24"/>
        </w:rPr>
        <w:t>.</w:t>
      </w:r>
    </w:p>
    <w:p w14:paraId="3FE41784" w14:textId="3E7A1F0E" w:rsidR="007D619E" w:rsidRPr="00547FF7" w:rsidRDefault="007D619E" w:rsidP="007D619E">
      <w:pPr>
        <w:rPr>
          <w:rFonts w:cstheme="minorHAnsi"/>
          <w:sz w:val="24"/>
          <w:szCs w:val="24"/>
        </w:rPr>
      </w:pPr>
      <w:r w:rsidRPr="00547FF7">
        <w:rPr>
          <w:rFonts w:cstheme="minorHAnsi"/>
          <w:sz w:val="24"/>
          <w:szCs w:val="24"/>
        </w:rPr>
        <w:t>Each school is inspected and reported separately</w:t>
      </w:r>
      <w:r>
        <w:rPr>
          <w:rFonts w:cstheme="minorHAnsi"/>
          <w:sz w:val="24"/>
          <w:szCs w:val="24"/>
        </w:rPr>
        <w:t xml:space="preserve"> for</w:t>
      </w:r>
      <w:r w:rsidRPr="00547FF7">
        <w:rPr>
          <w:rFonts w:cstheme="minorHAnsi"/>
          <w:sz w:val="24"/>
          <w:szCs w:val="24"/>
        </w:rPr>
        <w:t xml:space="preserve"> SIAMS</w:t>
      </w:r>
      <w:r w:rsidR="00607322">
        <w:rPr>
          <w:rFonts w:cstheme="minorHAnsi"/>
          <w:sz w:val="24"/>
          <w:szCs w:val="24"/>
        </w:rPr>
        <w:t xml:space="preserve"> (where relevant)</w:t>
      </w:r>
      <w:r w:rsidRPr="00547FF7">
        <w:rPr>
          <w:rFonts w:cstheme="minorHAnsi"/>
          <w:sz w:val="24"/>
          <w:szCs w:val="24"/>
        </w:rPr>
        <w:t>.</w:t>
      </w:r>
    </w:p>
    <w:p w14:paraId="60ACB074" w14:textId="77777777" w:rsidR="00607322" w:rsidRDefault="007D619E" w:rsidP="007D619E">
      <w:pPr>
        <w:rPr>
          <w:rFonts w:cstheme="minorHAnsi"/>
          <w:sz w:val="24"/>
          <w:szCs w:val="24"/>
        </w:rPr>
      </w:pPr>
      <w:r>
        <w:rPr>
          <w:rFonts w:cstheme="minorHAnsi"/>
          <w:sz w:val="24"/>
          <w:szCs w:val="24"/>
        </w:rPr>
        <w:t>Each school is accountable to the Local Governing Committee, the CEO and the Trust Board for academic and educational performance.</w:t>
      </w:r>
    </w:p>
    <w:p w14:paraId="0958410E" w14:textId="4B84448F" w:rsidR="007D619E" w:rsidRPr="00F9383B" w:rsidRDefault="007D619E" w:rsidP="007D619E">
      <w:pPr>
        <w:rPr>
          <w:rFonts w:cstheme="minorHAnsi"/>
          <w:sz w:val="24"/>
          <w:szCs w:val="24"/>
        </w:rPr>
      </w:pPr>
      <w:r>
        <w:rPr>
          <w:rFonts w:cstheme="minorHAnsi"/>
          <w:sz w:val="24"/>
          <w:szCs w:val="24"/>
        </w:rPr>
        <w:t>MAT performance is accountable to the Trustee Board and the Regional Schools Director.</w:t>
      </w:r>
    </w:p>
    <w:p w14:paraId="22E1E536" w14:textId="77777777" w:rsidR="007D619E" w:rsidRDefault="007D619E" w:rsidP="007D619E">
      <w:pPr>
        <w:rPr>
          <w:sz w:val="24"/>
          <w:szCs w:val="24"/>
        </w:rPr>
      </w:pPr>
    </w:p>
    <w:p w14:paraId="4F23114C" w14:textId="77777777" w:rsidR="007D619E" w:rsidRPr="00547FF7" w:rsidRDefault="007D619E" w:rsidP="007D619E">
      <w:pPr>
        <w:rPr>
          <w:rFonts w:cstheme="minorHAnsi"/>
          <w:b/>
          <w:bCs/>
          <w:sz w:val="24"/>
          <w:szCs w:val="24"/>
        </w:rPr>
      </w:pPr>
      <w:r w:rsidRPr="00547FF7">
        <w:rPr>
          <w:rFonts w:cstheme="minorHAnsi"/>
          <w:b/>
          <w:bCs/>
          <w:sz w:val="24"/>
          <w:szCs w:val="24"/>
        </w:rPr>
        <w:t>People and Leadership</w:t>
      </w:r>
    </w:p>
    <w:p w14:paraId="01E005CA" w14:textId="77777777" w:rsidR="00E54C0E" w:rsidRDefault="007D619E" w:rsidP="007D619E">
      <w:pPr>
        <w:rPr>
          <w:rFonts w:cstheme="minorHAnsi"/>
          <w:bCs/>
          <w:sz w:val="24"/>
          <w:szCs w:val="24"/>
        </w:rPr>
      </w:pPr>
      <w:r w:rsidRPr="00547FF7">
        <w:rPr>
          <w:rFonts w:cstheme="minorHAnsi"/>
          <w:bCs/>
          <w:sz w:val="24"/>
          <w:szCs w:val="24"/>
        </w:rPr>
        <w:t xml:space="preserve">Current senior roles and staff </w:t>
      </w:r>
      <w:r>
        <w:rPr>
          <w:rFonts w:cstheme="minorHAnsi"/>
          <w:bCs/>
          <w:sz w:val="24"/>
          <w:szCs w:val="24"/>
        </w:rPr>
        <w:t>would</w:t>
      </w:r>
      <w:r w:rsidRPr="00547FF7">
        <w:rPr>
          <w:rFonts w:cstheme="minorHAnsi"/>
          <w:bCs/>
          <w:sz w:val="24"/>
          <w:szCs w:val="24"/>
        </w:rPr>
        <w:t xml:space="preserve"> remain at all schools. </w:t>
      </w:r>
    </w:p>
    <w:p w14:paraId="0F5B71CB" w14:textId="13999F4B" w:rsidR="007D619E" w:rsidRPr="00547FF7" w:rsidRDefault="00EC7925" w:rsidP="007D619E">
      <w:pPr>
        <w:rPr>
          <w:rFonts w:cstheme="minorHAnsi"/>
          <w:bCs/>
          <w:sz w:val="24"/>
          <w:szCs w:val="24"/>
        </w:rPr>
      </w:pPr>
      <w:r>
        <w:rPr>
          <w:rFonts w:cstheme="minorHAnsi"/>
          <w:bCs/>
          <w:sz w:val="24"/>
          <w:szCs w:val="24"/>
        </w:rPr>
        <w:t>S</w:t>
      </w:r>
      <w:r w:rsidR="007D619E">
        <w:rPr>
          <w:rFonts w:cstheme="minorHAnsi"/>
          <w:bCs/>
          <w:sz w:val="24"/>
          <w:szCs w:val="24"/>
        </w:rPr>
        <w:t>chool s</w:t>
      </w:r>
      <w:r w:rsidR="007D619E" w:rsidRPr="00547FF7">
        <w:rPr>
          <w:rFonts w:cstheme="minorHAnsi"/>
          <w:bCs/>
          <w:sz w:val="24"/>
          <w:szCs w:val="24"/>
        </w:rPr>
        <w:t>taff w</w:t>
      </w:r>
      <w:r w:rsidR="007D619E">
        <w:rPr>
          <w:rFonts w:cstheme="minorHAnsi"/>
          <w:bCs/>
          <w:sz w:val="24"/>
          <w:szCs w:val="24"/>
        </w:rPr>
        <w:t>ould</w:t>
      </w:r>
      <w:r w:rsidR="007D619E" w:rsidRPr="00547FF7">
        <w:rPr>
          <w:rFonts w:cstheme="minorHAnsi"/>
          <w:bCs/>
          <w:sz w:val="24"/>
          <w:szCs w:val="24"/>
        </w:rPr>
        <w:t xml:space="preserve"> TUPE</w:t>
      </w:r>
      <w:r w:rsidR="007D619E" w:rsidRPr="00547FF7">
        <w:rPr>
          <w:rStyle w:val="FootnoteReference"/>
          <w:rFonts w:cstheme="minorHAnsi"/>
          <w:bCs/>
          <w:sz w:val="24"/>
          <w:szCs w:val="24"/>
        </w:rPr>
        <w:footnoteReference w:id="2"/>
      </w:r>
      <w:r w:rsidR="007D619E" w:rsidRPr="00547FF7">
        <w:rPr>
          <w:rFonts w:cstheme="minorHAnsi"/>
          <w:bCs/>
          <w:sz w:val="24"/>
          <w:szCs w:val="24"/>
        </w:rPr>
        <w:t xml:space="preserve"> across </w:t>
      </w:r>
      <w:r w:rsidR="007D619E">
        <w:rPr>
          <w:rFonts w:cstheme="minorHAnsi"/>
          <w:bCs/>
          <w:sz w:val="24"/>
          <w:szCs w:val="24"/>
        </w:rPr>
        <w:t>in</w:t>
      </w:r>
      <w:r w:rsidR="007D619E" w:rsidRPr="00547FF7">
        <w:rPr>
          <w:rFonts w:cstheme="minorHAnsi"/>
          <w:bCs/>
          <w:sz w:val="24"/>
          <w:szCs w:val="24"/>
        </w:rPr>
        <w:t>to the MAT.</w:t>
      </w:r>
    </w:p>
    <w:p w14:paraId="422942C7" w14:textId="3E63D6DD" w:rsidR="007D619E" w:rsidRPr="00547FF7" w:rsidRDefault="007D619E" w:rsidP="007D619E">
      <w:pPr>
        <w:rPr>
          <w:rFonts w:cstheme="minorHAnsi"/>
          <w:bCs/>
          <w:sz w:val="24"/>
          <w:szCs w:val="24"/>
        </w:rPr>
      </w:pPr>
      <w:r w:rsidRPr="00240232">
        <w:rPr>
          <w:rFonts w:cstheme="minorHAnsi"/>
          <w:bCs/>
          <w:sz w:val="24"/>
          <w:szCs w:val="24"/>
        </w:rPr>
        <w:t xml:space="preserve">Staff </w:t>
      </w:r>
      <w:r w:rsidR="00B5168E">
        <w:rPr>
          <w:rFonts w:cstheme="minorHAnsi"/>
          <w:bCs/>
          <w:sz w:val="24"/>
          <w:szCs w:val="24"/>
        </w:rPr>
        <w:t>are</w:t>
      </w:r>
      <w:r w:rsidRPr="00240232">
        <w:rPr>
          <w:rFonts w:cstheme="minorHAnsi"/>
          <w:bCs/>
          <w:sz w:val="24"/>
          <w:szCs w:val="24"/>
        </w:rPr>
        <w:t xml:space="preserve"> offered the opportunity to work across schools/ sites by invitation and negotiation.</w:t>
      </w:r>
      <w:r>
        <w:rPr>
          <w:rFonts w:cstheme="minorHAnsi"/>
          <w:bCs/>
          <w:sz w:val="24"/>
          <w:szCs w:val="24"/>
        </w:rPr>
        <w:t xml:space="preserve"> Recruitment processes for teaching and support staff continue as now. </w:t>
      </w:r>
    </w:p>
    <w:p w14:paraId="43F39174" w14:textId="4C387C56" w:rsidR="007D619E" w:rsidRPr="00547FF7" w:rsidRDefault="007D619E" w:rsidP="007D619E">
      <w:pPr>
        <w:rPr>
          <w:rFonts w:cstheme="minorHAnsi"/>
          <w:bCs/>
          <w:sz w:val="24"/>
          <w:szCs w:val="24"/>
        </w:rPr>
      </w:pPr>
      <w:r w:rsidRPr="00547FF7">
        <w:rPr>
          <w:rFonts w:cstheme="minorHAnsi"/>
          <w:bCs/>
          <w:sz w:val="24"/>
          <w:szCs w:val="24"/>
        </w:rPr>
        <w:t xml:space="preserve">The MAT </w:t>
      </w:r>
      <w:r w:rsidR="00B5168E">
        <w:rPr>
          <w:rFonts w:cstheme="minorHAnsi"/>
          <w:bCs/>
          <w:sz w:val="24"/>
          <w:szCs w:val="24"/>
        </w:rPr>
        <w:t>has</w:t>
      </w:r>
      <w:r w:rsidRPr="00547FF7">
        <w:rPr>
          <w:rFonts w:cstheme="minorHAnsi"/>
          <w:bCs/>
          <w:sz w:val="24"/>
          <w:szCs w:val="24"/>
        </w:rPr>
        <w:t xml:space="preserve"> a Trustee board to oversee the MAT. </w:t>
      </w:r>
      <w:r>
        <w:rPr>
          <w:rFonts w:cstheme="minorHAnsi"/>
          <w:bCs/>
          <w:sz w:val="24"/>
          <w:szCs w:val="24"/>
        </w:rPr>
        <w:t xml:space="preserve"> </w:t>
      </w:r>
      <w:r w:rsidRPr="00547FF7">
        <w:rPr>
          <w:rFonts w:cstheme="minorHAnsi"/>
          <w:bCs/>
          <w:sz w:val="24"/>
          <w:szCs w:val="24"/>
        </w:rPr>
        <w:t xml:space="preserve">Each school would have a </w:t>
      </w:r>
      <w:r>
        <w:rPr>
          <w:rFonts w:cstheme="minorHAnsi"/>
          <w:bCs/>
          <w:sz w:val="24"/>
          <w:szCs w:val="24"/>
        </w:rPr>
        <w:t>L</w:t>
      </w:r>
      <w:r w:rsidRPr="00547FF7">
        <w:rPr>
          <w:rFonts w:cstheme="minorHAnsi"/>
          <w:bCs/>
          <w:sz w:val="24"/>
          <w:szCs w:val="24"/>
        </w:rPr>
        <w:t xml:space="preserve">ocal </w:t>
      </w:r>
      <w:r>
        <w:rPr>
          <w:rFonts w:cstheme="minorHAnsi"/>
          <w:bCs/>
          <w:sz w:val="24"/>
          <w:szCs w:val="24"/>
        </w:rPr>
        <w:t>G</w:t>
      </w:r>
      <w:r w:rsidRPr="00547FF7">
        <w:rPr>
          <w:rFonts w:cstheme="minorHAnsi"/>
          <w:bCs/>
          <w:sz w:val="24"/>
          <w:szCs w:val="24"/>
        </w:rPr>
        <w:t xml:space="preserve">overning </w:t>
      </w:r>
      <w:r>
        <w:rPr>
          <w:rFonts w:cstheme="minorHAnsi"/>
          <w:bCs/>
          <w:sz w:val="24"/>
          <w:szCs w:val="24"/>
        </w:rPr>
        <w:t>Committee</w:t>
      </w:r>
      <w:r w:rsidRPr="00547FF7">
        <w:rPr>
          <w:rFonts w:cstheme="minorHAnsi"/>
          <w:bCs/>
          <w:sz w:val="24"/>
          <w:szCs w:val="24"/>
        </w:rPr>
        <w:t xml:space="preserve"> which reports to the Trustee board.</w:t>
      </w:r>
      <w:r>
        <w:rPr>
          <w:rFonts w:cstheme="minorHAnsi"/>
          <w:bCs/>
          <w:sz w:val="24"/>
          <w:szCs w:val="24"/>
        </w:rPr>
        <w:t xml:space="preserve">  </w:t>
      </w:r>
      <w:r w:rsidRPr="00547FF7">
        <w:rPr>
          <w:rFonts w:cstheme="minorHAnsi"/>
          <w:bCs/>
          <w:sz w:val="24"/>
          <w:szCs w:val="24"/>
        </w:rPr>
        <w:t>Trustees report to the Members.</w:t>
      </w:r>
    </w:p>
    <w:p w14:paraId="721FDBB7" w14:textId="6C38B65A" w:rsidR="007D619E" w:rsidRPr="00547FF7" w:rsidRDefault="007D619E" w:rsidP="007D619E">
      <w:pPr>
        <w:rPr>
          <w:rFonts w:cstheme="minorHAnsi"/>
          <w:bCs/>
          <w:sz w:val="24"/>
          <w:szCs w:val="24"/>
        </w:rPr>
      </w:pPr>
      <w:r>
        <w:rPr>
          <w:rFonts w:cstheme="minorHAnsi"/>
          <w:bCs/>
          <w:sz w:val="24"/>
          <w:szCs w:val="24"/>
        </w:rPr>
        <w:t xml:space="preserve">The </w:t>
      </w:r>
      <w:r w:rsidRPr="00547FF7">
        <w:rPr>
          <w:rFonts w:cstheme="minorHAnsi"/>
          <w:bCs/>
          <w:sz w:val="24"/>
          <w:szCs w:val="24"/>
        </w:rPr>
        <w:t xml:space="preserve">Trustee </w:t>
      </w:r>
      <w:r w:rsidR="00AC011F">
        <w:rPr>
          <w:rFonts w:cstheme="minorHAnsi"/>
          <w:bCs/>
          <w:sz w:val="24"/>
          <w:szCs w:val="24"/>
        </w:rPr>
        <w:t>b</w:t>
      </w:r>
      <w:r w:rsidRPr="00547FF7">
        <w:rPr>
          <w:rFonts w:cstheme="minorHAnsi"/>
          <w:bCs/>
          <w:sz w:val="24"/>
          <w:szCs w:val="24"/>
        </w:rPr>
        <w:t>oard comprise</w:t>
      </w:r>
      <w:r w:rsidR="00E54C0E">
        <w:rPr>
          <w:rFonts w:cstheme="minorHAnsi"/>
          <w:bCs/>
          <w:sz w:val="24"/>
          <w:szCs w:val="24"/>
        </w:rPr>
        <w:t>s</w:t>
      </w:r>
      <w:r w:rsidRPr="00547FF7">
        <w:rPr>
          <w:rFonts w:cstheme="minorHAnsi"/>
          <w:bCs/>
          <w:sz w:val="24"/>
          <w:szCs w:val="24"/>
        </w:rPr>
        <w:t xml:space="preserve"> </w:t>
      </w:r>
      <w:r>
        <w:rPr>
          <w:rFonts w:cstheme="minorHAnsi"/>
          <w:bCs/>
          <w:sz w:val="24"/>
          <w:szCs w:val="24"/>
        </w:rPr>
        <w:t>Richard Thiele</w:t>
      </w:r>
      <w:r w:rsidRPr="00547FF7">
        <w:rPr>
          <w:rFonts w:cstheme="minorHAnsi"/>
          <w:bCs/>
          <w:sz w:val="24"/>
          <w:szCs w:val="24"/>
        </w:rPr>
        <w:t>,</w:t>
      </w:r>
      <w:r>
        <w:rPr>
          <w:rFonts w:cstheme="minorHAnsi"/>
          <w:bCs/>
          <w:sz w:val="24"/>
          <w:szCs w:val="24"/>
        </w:rPr>
        <w:t xml:space="preserve"> Jan McLucas, Derren Gray, </w:t>
      </w:r>
      <w:r w:rsidRPr="00547FF7">
        <w:rPr>
          <w:rFonts w:cstheme="minorHAnsi"/>
          <w:bCs/>
          <w:sz w:val="24"/>
          <w:szCs w:val="24"/>
        </w:rPr>
        <w:t>plus specialist</w:t>
      </w:r>
      <w:r>
        <w:rPr>
          <w:rFonts w:cstheme="minorHAnsi"/>
          <w:bCs/>
          <w:sz w:val="24"/>
          <w:szCs w:val="24"/>
        </w:rPr>
        <w:t>s</w:t>
      </w:r>
      <w:r w:rsidRPr="00547FF7">
        <w:rPr>
          <w:rFonts w:cstheme="minorHAnsi"/>
          <w:bCs/>
          <w:sz w:val="24"/>
          <w:szCs w:val="24"/>
        </w:rPr>
        <w:t xml:space="preserve"> in </w:t>
      </w:r>
      <w:r>
        <w:rPr>
          <w:rFonts w:cstheme="minorHAnsi"/>
          <w:bCs/>
          <w:sz w:val="24"/>
          <w:szCs w:val="24"/>
        </w:rPr>
        <w:t xml:space="preserve">school leadership, </w:t>
      </w:r>
      <w:r w:rsidRPr="00547FF7">
        <w:rPr>
          <w:rFonts w:cstheme="minorHAnsi"/>
          <w:bCs/>
          <w:sz w:val="24"/>
          <w:szCs w:val="24"/>
        </w:rPr>
        <w:t>Curriculum (primary), Curriculum (secondary), Finance, Pay</w:t>
      </w:r>
      <w:r>
        <w:rPr>
          <w:rFonts w:cstheme="minorHAnsi"/>
          <w:bCs/>
          <w:sz w:val="24"/>
          <w:szCs w:val="24"/>
        </w:rPr>
        <w:t xml:space="preserve">, HR </w:t>
      </w:r>
      <w:r w:rsidRPr="00547FF7">
        <w:rPr>
          <w:rFonts w:cstheme="minorHAnsi"/>
          <w:bCs/>
          <w:sz w:val="24"/>
          <w:szCs w:val="24"/>
        </w:rPr>
        <w:t>and Facilities.</w:t>
      </w:r>
      <w:r>
        <w:rPr>
          <w:rFonts w:cstheme="minorHAnsi"/>
          <w:bCs/>
          <w:sz w:val="24"/>
          <w:szCs w:val="24"/>
        </w:rPr>
        <w:t xml:space="preserve"> Tony Wilson, director of the Oxford Diocesan Board of Education, who has significant experience with MAT formation </w:t>
      </w:r>
      <w:r w:rsidR="00AC011F">
        <w:rPr>
          <w:rFonts w:cstheme="minorHAnsi"/>
          <w:bCs/>
          <w:sz w:val="24"/>
          <w:szCs w:val="24"/>
        </w:rPr>
        <w:t>is also</w:t>
      </w:r>
      <w:r>
        <w:rPr>
          <w:rFonts w:cstheme="minorHAnsi"/>
          <w:bCs/>
          <w:sz w:val="24"/>
          <w:szCs w:val="24"/>
        </w:rPr>
        <w:t xml:space="preserve"> a Trustee. The Trust Board is accountable to the Members and the Regional Schools Director.</w:t>
      </w:r>
    </w:p>
    <w:p w14:paraId="4B3CEDBF" w14:textId="1E9CA31F" w:rsidR="007D619E" w:rsidRPr="00547FF7" w:rsidRDefault="007D619E" w:rsidP="007D619E">
      <w:pPr>
        <w:rPr>
          <w:rFonts w:cstheme="minorHAnsi"/>
          <w:bCs/>
          <w:sz w:val="24"/>
          <w:szCs w:val="24"/>
        </w:rPr>
      </w:pPr>
      <w:r w:rsidRPr="00547FF7">
        <w:rPr>
          <w:rFonts w:cstheme="minorHAnsi"/>
          <w:bCs/>
          <w:sz w:val="24"/>
          <w:szCs w:val="24"/>
        </w:rPr>
        <w:t xml:space="preserve">DfE requires MATs to have </w:t>
      </w:r>
      <w:r>
        <w:rPr>
          <w:rFonts w:cstheme="minorHAnsi"/>
          <w:bCs/>
          <w:sz w:val="24"/>
          <w:szCs w:val="24"/>
        </w:rPr>
        <w:t>a</w:t>
      </w:r>
      <w:r w:rsidRPr="00547FF7">
        <w:rPr>
          <w:rFonts w:cstheme="minorHAnsi"/>
          <w:bCs/>
          <w:sz w:val="24"/>
          <w:szCs w:val="24"/>
        </w:rPr>
        <w:t xml:space="preserve"> CEO. </w:t>
      </w:r>
      <w:r>
        <w:rPr>
          <w:rFonts w:cstheme="minorHAnsi"/>
          <w:bCs/>
          <w:sz w:val="24"/>
          <w:szCs w:val="24"/>
        </w:rPr>
        <w:t xml:space="preserve"> </w:t>
      </w:r>
      <w:r w:rsidRPr="00547FF7">
        <w:rPr>
          <w:rFonts w:cstheme="minorHAnsi"/>
          <w:bCs/>
          <w:sz w:val="24"/>
          <w:szCs w:val="24"/>
        </w:rPr>
        <w:t xml:space="preserve">This </w:t>
      </w:r>
      <w:r w:rsidR="00E54C0E">
        <w:rPr>
          <w:rFonts w:cstheme="minorHAnsi"/>
          <w:bCs/>
          <w:sz w:val="24"/>
          <w:szCs w:val="24"/>
        </w:rPr>
        <w:t>is</w:t>
      </w:r>
      <w:r w:rsidRPr="00547FF7">
        <w:rPr>
          <w:rFonts w:cstheme="minorHAnsi"/>
          <w:bCs/>
          <w:sz w:val="24"/>
          <w:szCs w:val="24"/>
        </w:rPr>
        <w:t xml:space="preserve"> </w:t>
      </w:r>
      <w:r>
        <w:rPr>
          <w:rFonts w:cstheme="minorHAnsi"/>
          <w:bCs/>
          <w:sz w:val="24"/>
          <w:szCs w:val="24"/>
        </w:rPr>
        <w:t>Derren Gray</w:t>
      </w:r>
      <w:r w:rsidR="001A2C6C">
        <w:rPr>
          <w:rFonts w:cstheme="minorHAnsi"/>
          <w:bCs/>
          <w:sz w:val="24"/>
          <w:szCs w:val="24"/>
        </w:rPr>
        <w:t>,</w:t>
      </w:r>
      <w:r>
        <w:rPr>
          <w:rFonts w:cstheme="minorHAnsi"/>
          <w:bCs/>
          <w:sz w:val="24"/>
          <w:szCs w:val="24"/>
        </w:rPr>
        <w:t xml:space="preserve"> </w:t>
      </w:r>
      <w:r w:rsidR="00427028">
        <w:rPr>
          <w:rFonts w:cstheme="minorHAnsi"/>
          <w:bCs/>
          <w:sz w:val="24"/>
          <w:szCs w:val="24"/>
        </w:rPr>
        <w:t xml:space="preserve">formerly </w:t>
      </w:r>
      <w:r>
        <w:rPr>
          <w:rFonts w:cstheme="minorHAnsi"/>
          <w:bCs/>
          <w:sz w:val="24"/>
          <w:szCs w:val="24"/>
        </w:rPr>
        <w:t>Executive Headteacher at The Piggott</w:t>
      </w:r>
      <w:r w:rsidR="00E54C0E">
        <w:rPr>
          <w:rFonts w:cstheme="minorHAnsi"/>
          <w:bCs/>
          <w:sz w:val="24"/>
          <w:szCs w:val="24"/>
        </w:rPr>
        <w:t xml:space="preserve"> School</w:t>
      </w:r>
      <w:r w:rsidR="002D1435">
        <w:rPr>
          <w:rFonts w:cstheme="minorHAnsi"/>
          <w:bCs/>
          <w:sz w:val="24"/>
          <w:szCs w:val="24"/>
        </w:rPr>
        <w:t xml:space="preserve"> (including Charvil Primary)</w:t>
      </w:r>
      <w:r w:rsidR="00E54C0E">
        <w:rPr>
          <w:rFonts w:cstheme="minorHAnsi"/>
          <w:bCs/>
          <w:sz w:val="24"/>
          <w:szCs w:val="24"/>
        </w:rPr>
        <w:t xml:space="preserve">. </w:t>
      </w:r>
      <w:r>
        <w:rPr>
          <w:rFonts w:cstheme="minorHAnsi"/>
          <w:bCs/>
          <w:sz w:val="24"/>
          <w:szCs w:val="24"/>
        </w:rPr>
        <w:t>The CEO is accountable to the Trustees and Members.</w:t>
      </w:r>
    </w:p>
    <w:p w14:paraId="7B79925F" w14:textId="168FBD0F" w:rsidR="007D619E" w:rsidRPr="00E54C0E" w:rsidRDefault="007D619E" w:rsidP="00E54C0E">
      <w:pPr>
        <w:spacing w:before="100" w:beforeAutospacing="1" w:after="100" w:afterAutospacing="1"/>
        <w:rPr>
          <w:sz w:val="24"/>
          <w:szCs w:val="24"/>
        </w:rPr>
      </w:pPr>
      <w:r>
        <w:rPr>
          <w:rFonts w:cstheme="minorHAnsi"/>
          <w:bCs/>
          <w:sz w:val="24"/>
          <w:szCs w:val="24"/>
        </w:rPr>
        <w:t>DfE requires academie</w:t>
      </w:r>
      <w:r w:rsidRPr="00547FF7">
        <w:rPr>
          <w:rFonts w:cstheme="minorHAnsi"/>
          <w:bCs/>
          <w:sz w:val="24"/>
          <w:szCs w:val="24"/>
        </w:rPr>
        <w:t xml:space="preserve">s to have </w:t>
      </w:r>
      <w:r>
        <w:rPr>
          <w:rFonts w:cstheme="minorHAnsi"/>
          <w:bCs/>
          <w:sz w:val="24"/>
          <w:szCs w:val="24"/>
        </w:rPr>
        <w:t xml:space="preserve">a </w:t>
      </w:r>
      <w:r w:rsidRPr="00547FF7">
        <w:rPr>
          <w:rFonts w:cstheme="minorHAnsi"/>
          <w:bCs/>
          <w:sz w:val="24"/>
          <w:szCs w:val="24"/>
        </w:rPr>
        <w:t>CFO</w:t>
      </w:r>
      <w:r w:rsidR="00427028">
        <w:rPr>
          <w:rFonts w:cstheme="minorHAnsi"/>
          <w:bCs/>
          <w:sz w:val="24"/>
          <w:szCs w:val="24"/>
        </w:rPr>
        <w:t>/ CFOO</w:t>
      </w:r>
      <w:r w:rsidR="00427028">
        <w:rPr>
          <w:rStyle w:val="FootnoteReference"/>
          <w:rFonts w:cstheme="minorHAnsi"/>
          <w:bCs/>
          <w:sz w:val="24"/>
          <w:szCs w:val="24"/>
        </w:rPr>
        <w:footnoteReference w:id="3"/>
      </w:r>
      <w:r w:rsidRPr="00547FF7">
        <w:rPr>
          <w:rFonts w:cstheme="minorHAnsi"/>
          <w:bCs/>
          <w:sz w:val="24"/>
          <w:szCs w:val="24"/>
        </w:rPr>
        <w:t xml:space="preserve">. </w:t>
      </w:r>
      <w:r>
        <w:rPr>
          <w:rFonts w:cstheme="minorHAnsi"/>
          <w:bCs/>
          <w:sz w:val="24"/>
          <w:szCs w:val="24"/>
        </w:rPr>
        <w:t xml:space="preserve"> </w:t>
      </w:r>
      <w:r w:rsidRPr="00547FF7">
        <w:rPr>
          <w:rFonts w:cstheme="minorHAnsi"/>
          <w:bCs/>
          <w:sz w:val="24"/>
          <w:szCs w:val="24"/>
        </w:rPr>
        <w:t xml:space="preserve">This </w:t>
      </w:r>
      <w:r w:rsidR="00427028">
        <w:rPr>
          <w:rFonts w:cstheme="minorHAnsi"/>
          <w:bCs/>
          <w:sz w:val="24"/>
          <w:szCs w:val="24"/>
        </w:rPr>
        <w:t xml:space="preserve">is the former </w:t>
      </w:r>
      <w:r>
        <w:rPr>
          <w:rFonts w:cstheme="minorHAnsi"/>
          <w:bCs/>
          <w:sz w:val="24"/>
          <w:szCs w:val="24"/>
        </w:rPr>
        <w:t>Piggott School Business Manager and CFO, Mrs Bhardwaj</w:t>
      </w:r>
      <w:r w:rsidR="00CE2164">
        <w:rPr>
          <w:rFonts w:cstheme="minorHAnsi"/>
          <w:bCs/>
          <w:sz w:val="24"/>
          <w:szCs w:val="24"/>
        </w:rPr>
        <w:t>,</w:t>
      </w:r>
      <w:r w:rsidR="00410988">
        <w:rPr>
          <w:rFonts w:cstheme="minorHAnsi"/>
          <w:bCs/>
          <w:sz w:val="24"/>
          <w:szCs w:val="24"/>
        </w:rPr>
        <w:t xml:space="preserve"> who is</w:t>
      </w:r>
      <w:r w:rsidR="000C6A37" w:rsidRPr="000C6A37">
        <w:rPr>
          <w:sz w:val="24"/>
          <w:szCs w:val="24"/>
        </w:rPr>
        <w:t xml:space="preserve"> a senior business leader with over 16 years of experience in accounting </w:t>
      </w:r>
      <w:r w:rsidR="00787B08">
        <w:rPr>
          <w:sz w:val="24"/>
          <w:szCs w:val="24"/>
        </w:rPr>
        <w:t xml:space="preserve">and audit </w:t>
      </w:r>
      <w:r w:rsidR="000C6A37" w:rsidRPr="000C6A37">
        <w:rPr>
          <w:sz w:val="24"/>
          <w:szCs w:val="24"/>
        </w:rPr>
        <w:t xml:space="preserve">roles across multiple industry sectors. </w:t>
      </w:r>
      <w:r w:rsidR="00410988">
        <w:rPr>
          <w:sz w:val="24"/>
          <w:szCs w:val="24"/>
        </w:rPr>
        <w:t>As</w:t>
      </w:r>
      <w:r w:rsidR="000C6A37" w:rsidRPr="000C6A37">
        <w:rPr>
          <w:sz w:val="24"/>
          <w:szCs w:val="24"/>
        </w:rPr>
        <w:t xml:space="preserve"> </w:t>
      </w:r>
      <w:r w:rsidR="00787B08">
        <w:rPr>
          <w:sz w:val="24"/>
          <w:szCs w:val="24"/>
        </w:rPr>
        <w:t xml:space="preserve">CFOO </w:t>
      </w:r>
      <w:r w:rsidR="00410988">
        <w:rPr>
          <w:sz w:val="24"/>
          <w:szCs w:val="24"/>
        </w:rPr>
        <w:t>she has</w:t>
      </w:r>
      <w:r w:rsidR="000C6A37" w:rsidRPr="000C6A37">
        <w:rPr>
          <w:sz w:val="24"/>
          <w:szCs w:val="24"/>
        </w:rPr>
        <w:t xml:space="preserve"> overall responsibility for </w:t>
      </w:r>
      <w:r w:rsidR="00787B08">
        <w:rPr>
          <w:sz w:val="24"/>
          <w:szCs w:val="24"/>
        </w:rPr>
        <w:t>fi</w:t>
      </w:r>
      <w:r w:rsidR="003B4911">
        <w:rPr>
          <w:sz w:val="24"/>
          <w:szCs w:val="24"/>
        </w:rPr>
        <w:t>nance</w:t>
      </w:r>
      <w:r w:rsidR="000C6A37" w:rsidRPr="000C6A37">
        <w:rPr>
          <w:sz w:val="24"/>
          <w:szCs w:val="24"/>
        </w:rPr>
        <w:t xml:space="preserve">, </w:t>
      </w:r>
      <w:r w:rsidR="003B4911">
        <w:rPr>
          <w:sz w:val="24"/>
          <w:szCs w:val="24"/>
        </w:rPr>
        <w:t xml:space="preserve">H&amp;S, </w:t>
      </w:r>
      <w:r w:rsidR="000C6A37" w:rsidRPr="000C6A37">
        <w:rPr>
          <w:sz w:val="24"/>
          <w:szCs w:val="24"/>
        </w:rPr>
        <w:t>HR, IT management, and premises management.</w:t>
      </w:r>
      <w:r w:rsidR="00741CD0">
        <w:rPr>
          <w:sz w:val="24"/>
          <w:szCs w:val="24"/>
        </w:rPr>
        <w:t xml:space="preserve"> She has</w:t>
      </w:r>
      <w:r w:rsidR="000C6A37" w:rsidRPr="000C6A37">
        <w:rPr>
          <w:sz w:val="24"/>
          <w:szCs w:val="24"/>
        </w:rPr>
        <w:t xml:space="preserve"> extensive experience as a CFO, working with a range of stakeholders, managing diverse relationships in a school setting, and communicating effectively with staff, colleagues, and third parties to achieve beneficial working relationships along with maximizing income and </w:t>
      </w:r>
      <w:r w:rsidR="00F57163">
        <w:rPr>
          <w:sz w:val="24"/>
          <w:szCs w:val="24"/>
        </w:rPr>
        <w:t>budget balances</w:t>
      </w:r>
      <w:r w:rsidR="000C6A37" w:rsidRPr="000C6A37">
        <w:rPr>
          <w:sz w:val="24"/>
          <w:szCs w:val="24"/>
        </w:rPr>
        <w:t>.</w:t>
      </w:r>
    </w:p>
    <w:p w14:paraId="50981A76" w14:textId="0905C3B2" w:rsidR="00F57163" w:rsidRDefault="007D619E" w:rsidP="007D619E">
      <w:pPr>
        <w:rPr>
          <w:sz w:val="24"/>
          <w:szCs w:val="24"/>
        </w:rPr>
      </w:pPr>
      <w:r>
        <w:rPr>
          <w:rFonts w:cstheme="minorHAnsi"/>
          <w:bCs/>
          <w:sz w:val="24"/>
          <w:szCs w:val="24"/>
        </w:rPr>
        <w:t xml:space="preserve">The </w:t>
      </w:r>
      <w:r w:rsidR="007B04E0">
        <w:rPr>
          <w:rFonts w:cstheme="minorHAnsi"/>
          <w:bCs/>
          <w:sz w:val="24"/>
          <w:szCs w:val="24"/>
        </w:rPr>
        <w:t xml:space="preserve">Lead </w:t>
      </w:r>
      <w:r>
        <w:rPr>
          <w:rFonts w:cstheme="minorHAnsi"/>
          <w:bCs/>
          <w:sz w:val="24"/>
          <w:szCs w:val="24"/>
        </w:rPr>
        <w:t xml:space="preserve">Governance Professional </w:t>
      </w:r>
      <w:r w:rsidR="007B04E0">
        <w:rPr>
          <w:rFonts w:cstheme="minorHAnsi"/>
          <w:bCs/>
          <w:sz w:val="24"/>
          <w:szCs w:val="24"/>
        </w:rPr>
        <w:t xml:space="preserve">is </w:t>
      </w:r>
      <w:r>
        <w:rPr>
          <w:rFonts w:cstheme="minorHAnsi"/>
          <w:bCs/>
          <w:sz w:val="24"/>
          <w:szCs w:val="24"/>
        </w:rPr>
        <w:t xml:space="preserve">Mrs </w:t>
      </w:r>
      <w:r w:rsidR="007B04E0">
        <w:rPr>
          <w:rFonts w:cstheme="minorHAnsi"/>
          <w:bCs/>
          <w:sz w:val="24"/>
          <w:szCs w:val="24"/>
        </w:rPr>
        <w:t xml:space="preserve">Rebecca (Becci) </w:t>
      </w:r>
      <w:r>
        <w:rPr>
          <w:rFonts w:cstheme="minorHAnsi"/>
          <w:bCs/>
          <w:sz w:val="24"/>
          <w:szCs w:val="24"/>
        </w:rPr>
        <w:t>Marr LLB PDLP.</w:t>
      </w:r>
      <w:r w:rsidR="004C4701">
        <w:rPr>
          <w:rFonts w:cstheme="minorHAnsi"/>
          <w:bCs/>
          <w:sz w:val="24"/>
          <w:szCs w:val="24"/>
        </w:rPr>
        <w:t xml:space="preserve"> </w:t>
      </w:r>
      <w:r w:rsidR="004C4701">
        <w:rPr>
          <w:sz w:val="24"/>
          <w:szCs w:val="24"/>
        </w:rPr>
        <w:t>Mrs Marr</w:t>
      </w:r>
      <w:r w:rsidR="004C4701" w:rsidRPr="004C4701">
        <w:rPr>
          <w:sz w:val="24"/>
          <w:szCs w:val="24"/>
        </w:rPr>
        <w:t xml:space="preserve"> qualified as a solicitor in</w:t>
      </w:r>
      <w:r w:rsidR="00C70813">
        <w:rPr>
          <w:sz w:val="24"/>
          <w:szCs w:val="24"/>
        </w:rPr>
        <w:t xml:space="preserve"> </w:t>
      </w:r>
      <w:r w:rsidR="004C4701" w:rsidRPr="004C4701">
        <w:rPr>
          <w:sz w:val="24"/>
          <w:szCs w:val="24"/>
        </w:rPr>
        <w:t>1999</w:t>
      </w:r>
      <w:r w:rsidR="00C70813">
        <w:rPr>
          <w:sz w:val="24"/>
          <w:szCs w:val="24"/>
        </w:rPr>
        <w:t xml:space="preserve"> and has</w:t>
      </w:r>
      <w:r w:rsidR="004C4701" w:rsidRPr="004C4701">
        <w:rPr>
          <w:sz w:val="24"/>
          <w:szCs w:val="24"/>
        </w:rPr>
        <w:t xml:space="preserve"> over 12 years’ experience working in legal services, nearly 10 of those as a qualified solicitor. </w:t>
      </w:r>
      <w:r w:rsidR="00C70813">
        <w:rPr>
          <w:sz w:val="24"/>
          <w:szCs w:val="24"/>
        </w:rPr>
        <w:t>She</w:t>
      </w:r>
      <w:r w:rsidR="004C4701" w:rsidRPr="004C4701">
        <w:rPr>
          <w:sz w:val="24"/>
          <w:szCs w:val="24"/>
        </w:rPr>
        <w:t xml:space="preserve"> remain</w:t>
      </w:r>
      <w:r w:rsidR="00C70813">
        <w:rPr>
          <w:sz w:val="24"/>
          <w:szCs w:val="24"/>
        </w:rPr>
        <w:t>s</w:t>
      </w:r>
      <w:r w:rsidR="004C4701" w:rsidRPr="004C4701">
        <w:rPr>
          <w:sz w:val="24"/>
          <w:szCs w:val="24"/>
        </w:rPr>
        <w:t xml:space="preserve"> on the Law Society’s roll as a non-practicing solicitor.</w:t>
      </w:r>
      <w:r w:rsidR="00C70813">
        <w:rPr>
          <w:sz w:val="24"/>
          <w:szCs w:val="24"/>
        </w:rPr>
        <w:t xml:space="preserve"> She has previously been</w:t>
      </w:r>
      <w:r w:rsidR="00E25368">
        <w:rPr>
          <w:sz w:val="24"/>
          <w:szCs w:val="24"/>
        </w:rPr>
        <w:t xml:space="preserve"> a</w:t>
      </w:r>
      <w:r w:rsidR="00C70813">
        <w:rPr>
          <w:sz w:val="24"/>
          <w:szCs w:val="24"/>
        </w:rPr>
        <w:t xml:space="preserve"> </w:t>
      </w:r>
      <w:r w:rsidR="004C4701" w:rsidRPr="004C4701">
        <w:rPr>
          <w:sz w:val="24"/>
          <w:szCs w:val="24"/>
        </w:rPr>
        <w:t xml:space="preserve">Director of Legal Practice as well as Head of </w:t>
      </w:r>
      <w:r w:rsidR="00E25368">
        <w:rPr>
          <w:sz w:val="24"/>
          <w:szCs w:val="24"/>
        </w:rPr>
        <w:t>a</w:t>
      </w:r>
      <w:r w:rsidR="004C4701" w:rsidRPr="004C4701">
        <w:rPr>
          <w:sz w:val="24"/>
          <w:szCs w:val="24"/>
        </w:rPr>
        <w:t xml:space="preserve"> Civil Litigation Department.</w:t>
      </w:r>
      <w:r w:rsidR="00E25368">
        <w:rPr>
          <w:sz w:val="24"/>
          <w:szCs w:val="24"/>
        </w:rPr>
        <w:t xml:space="preserve"> Mrs Marr has</w:t>
      </w:r>
      <w:r w:rsidR="004C4701" w:rsidRPr="00E25368">
        <w:rPr>
          <w:sz w:val="24"/>
          <w:szCs w:val="24"/>
        </w:rPr>
        <w:t xml:space="preserve"> been </w:t>
      </w:r>
      <w:r w:rsidR="00E25368">
        <w:rPr>
          <w:sz w:val="24"/>
          <w:szCs w:val="24"/>
        </w:rPr>
        <w:t>a governance clerk</w:t>
      </w:r>
      <w:r w:rsidR="004C4701" w:rsidRPr="00E25368">
        <w:rPr>
          <w:sz w:val="24"/>
          <w:szCs w:val="24"/>
        </w:rPr>
        <w:t xml:space="preserve"> for</w:t>
      </w:r>
      <w:r w:rsidR="00EC4FA2">
        <w:rPr>
          <w:sz w:val="24"/>
          <w:szCs w:val="24"/>
        </w:rPr>
        <w:t xml:space="preserve"> several schools for over</w:t>
      </w:r>
      <w:r w:rsidR="004C4701" w:rsidRPr="00E25368">
        <w:rPr>
          <w:sz w:val="24"/>
          <w:szCs w:val="24"/>
        </w:rPr>
        <w:t xml:space="preserve"> 10 years</w:t>
      </w:r>
      <w:r w:rsidR="00EC4FA2">
        <w:rPr>
          <w:sz w:val="24"/>
          <w:szCs w:val="24"/>
        </w:rPr>
        <w:t>, currently being</w:t>
      </w:r>
      <w:r w:rsidR="004C4701" w:rsidRPr="00E25368">
        <w:rPr>
          <w:sz w:val="24"/>
          <w:szCs w:val="24"/>
        </w:rPr>
        <w:t xml:space="preserve"> Governance Professional/Clerk for three schools including The Piggott. </w:t>
      </w:r>
      <w:r w:rsidR="00EC4FA2">
        <w:rPr>
          <w:sz w:val="24"/>
          <w:szCs w:val="24"/>
        </w:rPr>
        <w:t xml:space="preserve">One of </w:t>
      </w:r>
      <w:r w:rsidR="008A0698">
        <w:rPr>
          <w:sz w:val="24"/>
          <w:szCs w:val="24"/>
        </w:rPr>
        <w:t>her</w:t>
      </w:r>
      <w:r w:rsidR="004C4701" w:rsidRPr="00E25368">
        <w:rPr>
          <w:sz w:val="24"/>
          <w:szCs w:val="24"/>
        </w:rPr>
        <w:t xml:space="preserve"> other schools </w:t>
      </w:r>
      <w:r w:rsidR="00EC4FA2">
        <w:rPr>
          <w:sz w:val="24"/>
          <w:szCs w:val="24"/>
        </w:rPr>
        <w:t>is part of a MAT</w:t>
      </w:r>
      <w:r w:rsidR="004C4701" w:rsidRPr="00E25368">
        <w:rPr>
          <w:sz w:val="24"/>
          <w:szCs w:val="24"/>
        </w:rPr>
        <w:t xml:space="preserve"> </w:t>
      </w:r>
      <w:r w:rsidR="00EC4FA2">
        <w:rPr>
          <w:sz w:val="24"/>
          <w:szCs w:val="24"/>
        </w:rPr>
        <w:t>which has</w:t>
      </w:r>
      <w:r w:rsidR="004C4701" w:rsidRPr="00E25368">
        <w:rPr>
          <w:sz w:val="24"/>
          <w:szCs w:val="24"/>
        </w:rPr>
        <w:t xml:space="preserve"> provided </w:t>
      </w:r>
      <w:r w:rsidR="00E54C0E">
        <w:rPr>
          <w:sz w:val="24"/>
          <w:szCs w:val="24"/>
        </w:rPr>
        <w:t>her</w:t>
      </w:r>
      <w:r w:rsidR="004C4701" w:rsidRPr="00E25368">
        <w:rPr>
          <w:sz w:val="24"/>
          <w:szCs w:val="24"/>
        </w:rPr>
        <w:t xml:space="preserve"> with </w:t>
      </w:r>
      <w:r w:rsidR="007721A8">
        <w:rPr>
          <w:sz w:val="24"/>
          <w:szCs w:val="24"/>
        </w:rPr>
        <w:t xml:space="preserve">prior </w:t>
      </w:r>
      <w:r w:rsidR="004C4701" w:rsidRPr="00E25368">
        <w:rPr>
          <w:sz w:val="24"/>
          <w:szCs w:val="24"/>
        </w:rPr>
        <w:t xml:space="preserve">experience of how Local Governing </w:t>
      </w:r>
      <w:r w:rsidR="0092695F">
        <w:rPr>
          <w:sz w:val="24"/>
          <w:szCs w:val="24"/>
        </w:rPr>
        <w:t>Committees</w:t>
      </w:r>
      <w:r w:rsidR="004C4701" w:rsidRPr="00E25368">
        <w:rPr>
          <w:sz w:val="24"/>
          <w:szCs w:val="24"/>
        </w:rPr>
        <w:t xml:space="preserve"> operate within a MAT.</w:t>
      </w:r>
    </w:p>
    <w:p w14:paraId="4D0ECB76" w14:textId="77777777" w:rsidR="00C12B25" w:rsidRDefault="00C12B25" w:rsidP="007D619E">
      <w:pPr>
        <w:rPr>
          <w:color w:val="000000"/>
          <w:sz w:val="24"/>
          <w:szCs w:val="24"/>
          <w:shd w:val="clear" w:color="auto" w:fill="FFFFFF"/>
        </w:rPr>
      </w:pPr>
      <w:r w:rsidRPr="00C12B25">
        <w:rPr>
          <w:sz w:val="24"/>
          <w:szCs w:val="24"/>
        </w:rPr>
        <w:t xml:space="preserve">The Trust Executive Team also includes a Primary Director, John Micklewhite. He is </w:t>
      </w:r>
      <w:r w:rsidRPr="00C12B25">
        <w:rPr>
          <w:color w:val="000000"/>
          <w:sz w:val="24"/>
          <w:szCs w:val="24"/>
          <w:shd w:val="clear" w:color="auto" w:fill="FFFFFF"/>
        </w:rPr>
        <w:t>in his second headship at Birch Copse Primary School, which is a two-form primary school with Early Years provision. John has been a Local Leader in Education and a Professional Partner since 2010 and has been a National Leader of Education (NLE) for seven years. Through his work as an Executive Headteacher of two other schools, an NLE, LLE and SIA he has had the opportunity to successfully support many schools in their development.</w:t>
      </w:r>
    </w:p>
    <w:p w14:paraId="7E310723" w14:textId="79AF568A" w:rsidR="007D619E" w:rsidRPr="00C12B25" w:rsidRDefault="007D619E" w:rsidP="007D619E">
      <w:pPr>
        <w:rPr>
          <w:rFonts w:cstheme="minorHAnsi"/>
          <w:bCs/>
          <w:sz w:val="24"/>
          <w:szCs w:val="24"/>
        </w:rPr>
      </w:pPr>
      <w:r w:rsidRPr="00C12B25">
        <w:rPr>
          <w:rFonts w:cstheme="minorHAnsi"/>
          <w:bCs/>
          <w:sz w:val="24"/>
          <w:szCs w:val="24"/>
        </w:rPr>
        <w:t xml:space="preserve">Finance, </w:t>
      </w:r>
      <w:r w:rsidR="00B76FEA" w:rsidRPr="00C12B25">
        <w:rPr>
          <w:rFonts w:cstheme="minorHAnsi"/>
          <w:bCs/>
          <w:sz w:val="24"/>
          <w:szCs w:val="24"/>
        </w:rPr>
        <w:t xml:space="preserve">Governance, </w:t>
      </w:r>
      <w:r w:rsidRPr="00C12B25">
        <w:rPr>
          <w:rFonts w:cstheme="minorHAnsi"/>
          <w:bCs/>
          <w:sz w:val="24"/>
          <w:szCs w:val="24"/>
        </w:rPr>
        <w:t xml:space="preserve">HR &amp; Payroll systems </w:t>
      </w:r>
      <w:r w:rsidR="00BB4606">
        <w:rPr>
          <w:rFonts w:cstheme="minorHAnsi"/>
          <w:bCs/>
          <w:sz w:val="24"/>
          <w:szCs w:val="24"/>
        </w:rPr>
        <w:t>are</w:t>
      </w:r>
      <w:r w:rsidR="00196409" w:rsidRPr="00C12B25">
        <w:rPr>
          <w:rFonts w:cstheme="minorHAnsi"/>
          <w:bCs/>
          <w:sz w:val="24"/>
          <w:szCs w:val="24"/>
        </w:rPr>
        <w:t xml:space="preserve"> </w:t>
      </w:r>
      <w:r w:rsidRPr="00C12B25">
        <w:rPr>
          <w:rFonts w:cstheme="minorHAnsi"/>
          <w:bCs/>
          <w:sz w:val="24"/>
          <w:szCs w:val="24"/>
        </w:rPr>
        <w:t xml:space="preserve">centralised at </w:t>
      </w:r>
      <w:r w:rsidR="00196409" w:rsidRPr="00C12B25">
        <w:rPr>
          <w:rFonts w:cstheme="minorHAnsi"/>
          <w:bCs/>
          <w:sz w:val="24"/>
          <w:szCs w:val="24"/>
        </w:rPr>
        <w:t>Agape</w:t>
      </w:r>
      <w:r w:rsidRPr="00C12B25">
        <w:rPr>
          <w:rFonts w:cstheme="minorHAnsi"/>
          <w:bCs/>
          <w:sz w:val="24"/>
          <w:szCs w:val="24"/>
        </w:rPr>
        <w:t xml:space="preserve"> with satellite staffing at other schools.</w:t>
      </w:r>
    </w:p>
    <w:p w14:paraId="39EBCBCB" w14:textId="0C0F2FDA" w:rsidR="007D619E" w:rsidRPr="00547FF7" w:rsidRDefault="00196409" w:rsidP="007D619E">
      <w:pPr>
        <w:rPr>
          <w:rFonts w:cstheme="minorHAnsi"/>
          <w:bCs/>
          <w:sz w:val="24"/>
          <w:szCs w:val="24"/>
        </w:rPr>
      </w:pPr>
      <w:r>
        <w:rPr>
          <w:rFonts w:cstheme="minorHAnsi"/>
          <w:bCs/>
          <w:sz w:val="24"/>
          <w:szCs w:val="24"/>
        </w:rPr>
        <w:t>The Trust</w:t>
      </w:r>
      <w:r w:rsidR="00F65557">
        <w:rPr>
          <w:rFonts w:cstheme="minorHAnsi"/>
          <w:bCs/>
          <w:sz w:val="24"/>
          <w:szCs w:val="24"/>
        </w:rPr>
        <w:t xml:space="preserve">’s </w:t>
      </w:r>
      <w:r>
        <w:rPr>
          <w:rFonts w:cstheme="minorHAnsi"/>
          <w:bCs/>
          <w:sz w:val="24"/>
          <w:szCs w:val="24"/>
        </w:rPr>
        <w:t>Estates Manger</w:t>
      </w:r>
      <w:r w:rsidR="00F65557">
        <w:rPr>
          <w:rFonts w:cstheme="minorHAnsi"/>
          <w:bCs/>
          <w:sz w:val="24"/>
          <w:szCs w:val="24"/>
        </w:rPr>
        <w:t>, David Corringha</w:t>
      </w:r>
      <w:r w:rsidR="002A61F4">
        <w:rPr>
          <w:rFonts w:cstheme="minorHAnsi"/>
          <w:bCs/>
          <w:sz w:val="24"/>
          <w:szCs w:val="24"/>
        </w:rPr>
        <w:t xml:space="preserve">m leads </w:t>
      </w:r>
      <w:r w:rsidR="00AB71EB">
        <w:rPr>
          <w:rFonts w:cstheme="minorHAnsi"/>
          <w:bCs/>
          <w:sz w:val="24"/>
          <w:szCs w:val="24"/>
        </w:rPr>
        <w:t>on</w:t>
      </w:r>
      <w:r w:rsidR="002A61F4">
        <w:rPr>
          <w:rFonts w:cstheme="minorHAnsi"/>
          <w:bCs/>
          <w:sz w:val="24"/>
          <w:szCs w:val="24"/>
        </w:rPr>
        <w:t xml:space="preserve"> </w:t>
      </w:r>
      <w:r w:rsidR="00AB71EB">
        <w:rPr>
          <w:rFonts w:cstheme="minorHAnsi"/>
          <w:bCs/>
          <w:sz w:val="24"/>
          <w:szCs w:val="24"/>
        </w:rPr>
        <w:t>estate</w:t>
      </w:r>
      <w:r w:rsidR="007D619E" w:rsidRPr="00547FF7">
        <w:rPr>
          <w:rFonts w:cstheme="minorHAnsi"/>
          <w:bCs/>
          <w:sz w:val="24"/>
          <w:szCs w:val="24"/>
        </w:rPr>
        <w:t xml:space="preserve"> maintenance </w:t>
      </w:r>
      <w:r w:rsidR="007D619E">
        <w:rPr>
          <w:rFonts w:cstheme="minorHAnsi"/>
          <w:bCs/>
          <w:sz w:val="24"/>
          <w:szCs w:val="24"/>
        </w:rPr>
        <w:t>and development</w:t>
      </w:r>
      <w:r w:rsidR="00AB71EB">
        <w:rPr>
          <w:rFonts w:cstheme="minorHAnsi"/>
          <w:bCs/>
          <w:sz w:val="24"/>
          <w:szCs w:val="24"/>
        </w:rPr>
        <w:t xml:space="preserve">. He is a very experienced </w:t>
      </w:r>
      <w:r w:rsidR="00D758A0">
        <w:rPr>
          <w:rFonts w:cstheme="minorHAnsi"/>
          <w:bCs/>
          <w:sz w:val="24"/>
          <w:szCs w:val="24"/>
        </w:rPr>
        <w:t>site manager having worked in different industries leading on positive change to the built environment</w:t>
      </w:r>
      <w:r w:rsidR="00926925">
        <w:rPr>
          <w:rFonts w:cstheme="minorHAnsi"/>
          <w:bCs/>
          <w:sz w:val="24"/>
          <w:szCs w:val="24"/>
        </w:rPr>
        <w:t>.</w:t>
      </w:r>
      <w:r w:rsidR="007D619E">
        <w:rPr>
          <w:rFonts w:cstheme="minorHAnsi"/>
          <w:bCs/>
          <w:sz w:val="24"/>
          <w:szCs w:val="24"/>
        </w:rPr>
        <w:t xml:space="preserve"> </w:t>
      </w:r>
      <w:r w:rsidR="00926925">
        <w:rPr>
          <w:rFonts w:cstheme="minorHAnsi"/>
          <w:bCs/>
          <w:sz w:val="24"/>
          <w:szCs w:val="24"/>
        </w:rPr>
        <w:t xml:space="preserve">He </w:t>
      </w:r>
      <w:r w:rsidR="00372E4D">
        <w:rPr>
          <w:rFonts w:cstheme="minorHAnsi"/>
          <w:bCs/>
          <w:sz w:val="24"/>
          <w:szCs w:val="24"/>
        </w:rPr>
        <w:t xml:space="preserve">works with the Headteachers in the Trust and their site teams </w:t>
      </w:r>
      <w:r w:rsidR="007F7AC3">
        <w:rPr>
          <w:rFonts w:cstheme="minorHAnsi"/>
          <w:bCs/>
          <w:sz w:val="24"/>
          <w:szCs w:val="24"/>
        </w:rPr>
        <w:t xml:space="preserve">to improve facilities using </w:t>
      </w:r>
      <w:r w:rsidR="00A61858">
        <w:rPr>
          <w:rFonts w:cstheme="minorHAnsi"/>
          <w:bCs/>
          <w:sz w:val="24"/>
          <w:szCs w:val="24"/>
        </w:rPr>
        <w:t xml:space="preserve">this </w:t>
      </w:r>
      <w:r w:rsidR="007D619E" w:rsidRPr="00547FF7">
        <w:rPr>
          <w:rFonts w:cstheme="minorHAnsi"/>
          <w:bCs/>
          <w:sz w:val="24"/>
          <w:szCs w:val="24"/>
        </w:rPr>
        <w:t>highly skilled provision.</w:t>
      </w:r>
      <w:r w:rsidR="003B534B">
        <w:rPr>
          <w:rFonts w:cstheme="minorHAnsi"/>
          <w:bCs/>
          <w:sz w:val="24"/>
          <w:szCs w:val="24"/>
        </w:rPr>
        <w:t xml:space="preserve"> The team</w:t>
      </w:r>
      <w:r w:rsidR="00605F29">
        <w:rPr>
          <w:rFonts w:cstheme="minorHAnsi"/>
          <w:bCs/>
          <w:sz w:val="24"/>
          <w:szCs w:val="24"/>
        </w:rPr>
        <w:t>s</w:t>
      </w:r>
      <w:r w:rsidR="003B534B">
        <w:rPr>
          <w:rFonts w:cstheme="minorHAnsi"/>
          <w:bCs/>
          <w:sz w:val="24"/>
          <w:szCs w:val="24"/>
        </w:rPr>
        <w:t xml:space="preserve"> undertake </w:t>
      </w:r>
      <w:r w:rsidR="00605F29">
        <w:rPr>
          <w:rFonts w:cstheme="minorHAnsi"/>
          <w:bCs/>
          <w:sz w:val="24"/>
          <w:szCs w:val="24"/>
        </w:rPr>
        <w:t>many</w:t>
      </w:r>
      <w:r w:rsidR="003B534B">
        <w:rPr>
          <w:rFonts w:cstheme="minorHAnsi"/>
          <w:bCs/>
          <w:sz w:val="24"/>
          <w:szCs w:val="24"/>
        </w:rPr>
        <w:t xml:space="preserve"> forms of site maintenance and</w:t>
      </w:r>
      <w:r w:rsidR="007B1C68">
        <w:rPr>
          <w:rFonts w:cstheme="minorHAnsi"/>
          <w:bCs/>
          <w:sz w:val="24"/>
          <w:szCs w:val="24"/>
        </w:rPr>
        <w:t xml:space="preserve"> development including plumbing, electrics, flooring, </w:t>
      </w:r>
      <w:r w:rsidR="00AF301C">
        <w:rPr>
          <w:rFonts w:cstheme="minorHAnsi"/>
          <w:bCs/>
          <w:sz w:val="24"/>
          <w:szCs w:val="24"/>
        </w:rPr>
        <w:t>IT installs and renovation.</w:t>
      </w:r>
      <w:r w:rsidR="007D619E">
        <w:rPr>
          <w:rFonts w:cstheme="minorHAnsi"/>
          <w:bCs/>
          <w:sz w:val="24"/>
          <w:szCs w:val="24"/>
        </w:rPr>
        <w:t xml:space="preserve"> </w:t>
      </w:r>
      <w:r w:rsidR="007D619E" w:rsidRPr="00547FF7">
        <w:rPr>
          <w:rFonts w:cstheme="minorHAnsi"/>
          <w:bCs/>
          <w:sz w:val="24"/>
          <w:szCs w:val="24"/>
        </w:rPr>
        <w:t xml:space="preserve">This </w:t>
      </w:r>
      <w:r w:rsidR="0000303B">
        <w:rPr>
          <w:rFonts w:cstheme="minorHAnsi"/>
          <w:bCs/>
          <w:sz w:val="24"/>
          <w:szCs w:val="24"/>
        </w:rPr>
        <w:t xml:space="preserve">model significantly </w:t>
      </w:r>
      <w:r w:rsidR="007D619E">
        <w:rPr>
          <w:rFonts w:cstheme="minorHAnsi"/>
          <w:bCs/>
          <w:sz w:val="24"/>
          <w:szCs w:val="24"/>
        </w:rPr>
        <w:t>reduce</w:t>
      </w:r>
      <w:r>
        <w:rPr>
          <w:rFonts w:cstheme="minorHAnsi"/>
          <w:bCs/>
          <w:sz w:val="24"/>
          <w:szCs w:val="24"/>
        </w:rPr>
        <w:t>s</w:t>
      </w:r>
      <w:r w:rsidR="007D619E">
        <w:rPr>
          <w:rFonts w:cstheme="minorHAnsi"/>
          <w:bCs/>
          <w:sz w:val="24"/>
          <w:szCs w:val="24"/>
        </w:rPr>
        <w:t xml:space="preserve"> e</w:t>
      </w:r>
      <w:r w:rsidR="007D619E" w:rsidRPr="00547FF7">
        <w:rPr>
          <w:rFonts w:cstheme="minorHAnsi"/>
          <w:bCs/>
          <w:sz w:val="24"/>
          <w:szCs w:val="24"/>
        </w:rPr>
        <w:t xml:space="preserve">xpenditure on </w:t>
      </w:r>
      <w:r w:rsidR="007D619E">
        <w:rPr>
          <w:rFonts w:cstheme="minorHAnsi"/>
          <w:bCs/>
          <w:sz w:val="24"/>
          <w:szCs w:val="24"/>
        </w:rPr>
        <w:t xml:space="preserve">external </w:t>
      </w:r>
      <w:r w:rsidR="007D619E" w:rsidRPr="00547FF7">
        <w:rPr>
          <w:rFonts w:cstheme="minorHAnsi"/>
          <w:bCs/>
          <w:sz w:val="24"/>
          <w:szCs w:val="24"/>
        </w:rPr>
        <w:t>contractors</w:t>
      </w:r>
      <w:r w:rsidR="007D619E">
        <w:rPr>
          <w:rFonts w:cstheme="minorHAnsi"/>
          <w:bCs/>
          <w:sz w:val="24"/>
          <w:szCs w:val="24"/>
        </w:rPr>
        <w:t xml:space="preserve"> and improve</w:t>
      </w:r>
      <w:r w:rsidR="0000303B">
        <w:rPr>
          <w:rFonts w:cstheme="minorHAnsi"/>
          <w:bCs/>
          <w:sz w:val="24"/>
          <w:szCs w:val="24"/>
        </w:rPr>
        <w:t>s</w:t>
      </w:r>
      <w:r w:rsidR="007D619E">
        <w:rPr>
          <w:rFonts w:cstheme="minorHAnsi"/>
          <w:bCs/>
          <w:sz w:val="24"/>
          <w:szCs w:val="24"/>
        </w:rPr>
        <w:t xml:space="preserve"> </w:t>
      </w:r>
      <w:r w:rsidR="00AF301C">
        <w:rPr>
          <w:rFonts w:cstheme="minorHAnsi"/>
          <w:bCs/>
          <w:sz w:val="24"/>
          <w:szCs w:val="24"/>
        </w:rPr>
        <w:t xml:space="preserve">our </w:t>
      </w:r>
      <w:r w:rsidR="00A61858">
        <w:rPr>
          <w:rFonts w:cstheme="minorHAnsi"/>
          <w:bCs/>
          <w:sz w:val="24"/>
          <w:szCs w:val="24"/>
        </w:rPr>
        <w:t xml:space="preserve">reactive maintenance agility and </w:t>
      </w:r>
      <w:r w:rsidR="007D619E">
        <w:rPr>
          <w:rFonts w:cstheme="minorHAnsi"/>
          <w:bCs/>
          <w:sz w:val="24"/>
          <w:szCs w:val="24"/>
        </w:rPr>
        <w:t xml:space="preserve">site facilities for </w:t>
      </w:r>
      <w:r w:rsidR="00D11AEA">
        <w:rPr>
          <w:rFonts w:cstheme="minorHAnsi"/>
          <w:bCs/>
          <w:sz w:val="24"/>
          <w:szCs w:val="24"/>
        </w:rPr>
        <w:t xml:space="preserve">the </w:t>
      </w:r>
      <w:r w:rsidR="00A61858">
        <w:rPr>
          <w:rFonts w:cstheme="minorHAnsi"/>
          <w:bCs/>
          <w:sz w:val="24"/>
          <w:szCs w:val="24"/>
        </w:rPr>
        <w:t>schools within the MAT.</w:t>
      </w:r>
      <w:r w:rsidR="007D619E">
        <w:rPr>
          <w:rFonts w:cstheme="minorHAnsi"/>
          <w:bCs/>
          <w:sz w:val="24"/>
          <w:szCs w:val="24"/>
        </w:rPr>
        <w:t xml:space="preserve"> </w:t>
      </w:r>
    </w:p>
    <w:p w14:paraId="25F5EAD0" w14:textId="2BAD4B3F" w:rsidR="007D619E" w:rsidRPr="00547FF7" w:rsidRDefault="007D619E" w:rsidP="007D619E">
      <w:pPr>
        <w:rPr>
          <w:rFonts w:cstheme="minorHAnsi"/>
          <w:bCs/>
          <w:sz w:val="24"/>
          <w:szCs w:val="24"/>
        </w:rPr>
      </w:pPr>
      <w:r w:rsidRPr="00547FF7">
        <w:rPr>
          <w:rFonts w:cstheme="minorHAnsi"/>
          <w:bCs/>
          <w:sz w:val="24"/>
          <w:szCs w:val="24"/>
        </w:rPr>
        <w:t>IT systems</w:t>
      </w:r>
      <w:r w:rsidR="00F6243E">
        <w:rPr>
          <w:rFonts w:cstheme="minorHAnsi"/>
          <w:bCs/>
          <w:sz w:val="24"/>
          <w:szCs w:val="24"/>
        </w:rPr>
        <w:t xml:space="preserve"> </w:t>
      </w:r>
      <w:r w:rsidR="0036704F">
        <w:rPr>
          <w:rFonts w:cstheme="minorHAnsi"/>
          <w:bCs/>
          <w:sz w:val="24"/>
          <w:szCs w:val="24"/>
        </w:rPr>
        <w:t>strategic leadership</w:t>
      </w:r>
      <w:r w:rsidR="00185C1D">
        <w:rPr>
          <w:rFonts w:cstheme="minorHAnsi"/>
          <w:bCs/>
          <w:sz w:val="24"/>
          <w:szCs w:val="24"/>
        </w:rPr>
        <w:t xml:space="preserve"> and</w:t>
      </w:r>
      <w:r w:rsidR="0036704F">
        <w:rPr>
          <w:rFonts w:cstheme="minorHAnsi"/>
          <w:bCs/>
          <w:sz w:val="24"/>
          <w:szCs w:val="24"/>
        </w:rPr>
        <w:t xml:space="preserve"> </w:t>
      </w:r>
      <w:r w:rsidR="00F6243E">
        <w:rPr>
          <w:rFonts w:cstheme="minorHAnsi"/>
          <w:bCs/>
          <w:sz w:val="24"/>
          <w:szCs w:val="24"/>
        </w:rPr>
        <w:t>oversight</w:t>
      </w:r>
      <w:r w:rsidR="005130F6">
        <w:rPr>
          <w:rFonts w:cstheme="minorHAnsi"/>
          <w:bCs/>
          <w:sz w:val="24"/>
          <w:szCs w:val="24"/>
        </w:rPr>
        <w:t>, together with remote</w:t>
      </w:r>
      <w:r>
        <w:rPr>
          <w:rFonts w:cstheme="minorHAnsi"/>
          <w:bCs/>
          <w:sz w:val="24"/>
          <w:szCs w:val="24"/>
        </w:rPr>
        <w:t xml:space="preserve"> support</w:t>
      </w:r>
      <w:r w:rsidR="00185C1D">
        <w:rPr>
          <w:rFonts w:cstheme="minorHAnsi"/>
          <w:bCs/>
          <w:sz w:val="24"/>
          <w:szCs w:val="24"/>
        </w:rPr>
        <w:t>,</w:t>
      </w:r>
      <w:r w:rsidRPr="00547FF7">
        <w:rPr>
          <w:rFonts w:cstheme="minorHAnsi"/>
          <w:bCs/>
          <w:sz w:val="24"/>
          <w:szCs w:val="24"/>
        </w:rPr>
        <w:t xml:space="preserve"> </w:t>
      </w:r>
      <w:r w:rsidR="0000303B">
        <w:rPr>
          <w:rFonts w:cstheme="minorHAnsi"/>
          <w:bCs/>
          <w:sz w:val="24"/>
          <w:szCs w:val="24"/>
        </w:rPr>
        <w:t>is facilitated through the Agape team</w:t>
      </w:r>
      <w:r w:rsidR="00185C1D">
        <w:rPr>
          <w:rFonts w:cstheme="minorHAnsi"/>
          <w:bCs/>
          <w:sz w:val="24"/>
          <w:szCs w:val="24"/>
        </w:rPr>
        <w:t xml:space="preserve"> for</w:t>
      </w:r>
      <w:r w:rsidR="00A8002A">
        <w:rPr>
          <w:rFonts w:cstheme="minorHAnsi"/>
          <w:bCs/>
          <w:sz w:val="24"/>
          <w:szCs w:val="24"/>
        </w:rPr>
        <w:t xml:space="preserve"> schools without onsite IT support</w:t>
      </w:r>
      <w:r>
        <w:rPr>
          <w:rFonts w:cstheme="minorHAnsi"/>
          <w:bCs/>
          <w:sz w:val="24"/>
          <w:szCs w:val="24"/>
        </w:rPr>
        <w:t>.</w:t>
      </w:r>
      <w:r w:rsidRPr="00547FF7">
        <w:rPr>
          <w:rFonts w:cstheme="minorHAnsi"/>
          <w:bCs/>
          <w:sz w:val="24"/>
          <w:szCs w:val="24"/>
        </w:rPr>
        <w:t xml:space="preserve"> </w:t>
      </w:r>
      <w:r>
        <w:rPr>
          <w:rFonts w:cstheme="minorHAnsi"/>
          <w:bCs/>
          <w:sz w:val="24"/>
          <w:szCs w:val="24"/>
        </w:rPr>
        <w:t>The</w:t>
      </w:r>
      <w:r w:rsidR="00A61858">
        <w:rPr>
          <w:rFonts w:cstheme="minorHAnsi"/>
          <w:bCs/>
          <w:sz w:val="24"/>
          <w:szCs w:val="24"/>
        </w:rPr>
        <w:t xml:space="preserve"> </w:t>
      </w:r>
      <w:r w:rsidR="0036704F">
        <w:rPr>
          <w:rFonts w:cstheme="minorHAnsi"/>
          <w:bCs/>
          <w:sz w:val="24"/>
          <w:szCs w:val="24"/>
        </w:rPr>
        <w:t xml:space="preserve">current </w:t>
      </w:r>
      <w:r w:rsidR="00A61858">
        <w:rPr>
          <w:rFonts w:cstheme="minorHAnsi"/>
          <w:bCs/>
          <w:sz w:val="24"/>
          <w:szCs w:val="24"/>
        </w:rPr>
        <w:t>team of five staff</w:t>
      </w:r>
      <w:r>
        <w:rPr>
          <w:rFonts w:cstheme="minorHAnsi"/>
          <w:bCs/>
          <w:sz w:val="24"/>
          <w:szCs w:val="24"/>
        </w:rPr>
        <w:t xml:space="preserve"> </w:t>
      </w:r>
      <w:r w:rsidR="00A61858">
        <w:rPr>
          <w:rFonts w:cstheme="minorHAnsi"/>
          <w:bCs/>
          <w:sz w:val="24"/>
          <w:szCs w:val="24"/>
        </w:rPr>
        <w:t>support</w:t>
      </w:r>
      <w:r w:rsidR="0036704F">
        <w:rPr>
          <w:rFonts w:cstheme="minorHAnsi"/>
          <w:bCs/>
          <w:sz w:val="24"/>
          <w:szCs w:val="24"/>
        </w:rPr>
        <w:t>s</w:t>
      </w:r>
      <w:r w:rsidR="00A61858">
        <w:rPr>
          <w:rFonts w:cstheme="minorHAnsi"/>
          <w:bCs/>
          <w:sz w:val="24"/>
          <w:szCs w:val="24"/>
        </w:rPr>
        <w:t xml:space="preserve"> IT provision </w:t>
      </w:r>
      <w:r w:rsidR="00F6243E">
        <w:rPr>
          <w:rFonts w:cstheme="minorHAnsi"/>
          <w:bCs/>
          <w:sz w:val="24"/>
          <w:szCs w:val="24"/>
        </w:rPr>
        <w:t>for</w:t>
      </w:r>
      <w:r w:rsidR="00A8002A">
        <w:rPr>
          <w:rFonts w:cstheme="minorHAnsi"/>
          <w:bCs/>
          <w:sz w:val="24"/>
          <w:szCs w:val="24"/>
        </w:rPr>
        <w:t xml:space="preserve"> their</w:t>
      </w:r>
      <w:r w:rsidR="00F6243E">
        <w:rPr>
          <w:rFonts w:cstheme="minorHAnsi"/>
          <w:bCs/>
          <w:sz w:val="24"/>
          <w:szCs w:val="24"/>
        </w:rPr>
        <w:t xml:space="preserve"> schools within the MAT.</w:t>
      </w:r>
    </w:p>
    <w:p w14:paraId="663DECA6" w14:textId="77777777" w:rsidR="007D619E" w:rsidRPr="00547FF7" w:rsidRDefault="007D619E" w:rsidP="007D619E">
      <w:pPr>
        <w:rPr>
          <w:rFonts w:cstheme="minorHAnsi"/>
          <w:b/>
          <w:bCs/>
          <w:sz w:val="24"/>
          <w:szCs w:val="24"/>
        </w:rPr>
      </w:pPr>
    </w:p>
    <w:p w14:paraId="70AC9A42" w14:textId="77777777" w:rsidR="007D619E" w:rsidRPr="00547FF7" w:rsidRDefault="007D619E" w:rsidP="007D619E">
      <w:pPr>
        <w:rPr>
          <w:rFonts w:cstheme="minorHAnsi"/>
          <w:b/>
          <w:bCs/>
          <w:sz w:val="24"/>
          <w:szCs w:val="24"/>
        </w:rPr>
      </w:pPr>
      <w:r w:rsidRPr="00547FF7">
        <w:rPr>
          <w:rFonts w:cstheme="minorHAnsi"/>
          <w:b/>
          <w:bCs/>
          <w:sz w:val="24"/>
          <w:szCs w:val="24"/>
        </w:rPr>
        <w:t>Project management</w:t>
      </w:r>
    </w:p>
    <w:p w14:paraId="1BBF4322" w14:textId="6B239F4C" w:rsidR="00B96546" w:rsidRDefault="007D619E" w:rsidP="007D619E">
      <w:pPr>
        <w:rPr>
          <w:rFonts w:cstheme="minorHAnsi"/>
          <w:bCs/>
          <w:sz w:val="24"/>
          <w:szCs w:val="24"/>
        </w:rPr>
      </w:pPr>
      <w:r w:rsidRPr="00547FF7">
        <w:rPr>
          <w:rFonts w:cstheme="minorHAnsi"/>
          <w:bCs/>
          <w:sz w:val="24"/>
          <w:szCs w:val="24"/>
        </w:rPr>
        <w:t>The conversion w</w:t>
      </w:r>
      <w:r w:rsidR="0089438E">
        <w:rPr>
          <w:rFonts w:cstheme="minorHAnsi"/>
          <w:bCs/>
          <w:sz w:val="24"/>
          <w:szCs w:val="24"/>
        </w:rPr>
        <w:t>ould</w:t>
      </w:r>
      <w:r w:rsidRPr="00547FF7">
        <w:rPr>
          <w:rFonts w:cstheme="minorHAnsi"/>
          <w:bCs/>
          <w:sz w:val="24"/>
          <w:szCs w:val="24"/>
        </w:rPr>
        <w:t xml:space="preserve"> be led by </w:t>
      </w:r>
      <w:r w:rsidR="0089438E">
        <w:rPr>
          <w:rFonts w:cstheme="minorHAnsi"/>
          <w:bCs/>
          <w:sz w:val="24"/>
          <w:szCs w:val="24"/>
        </w:rPr>
        <w:t>Derren Gray together with Phil</w:t>
      </w:r>
      <w:r w:rsidR="00D11AEA">
        <w:rPr>
          <w:rFonts w:cstheme="minorHAnsi"/>
          <w:bCs/>
          <w:sz w:val="24"/>
          <w:szCs w:val="24"/>
        </w:rPr>
        <w:t>i</w:t>
      </w:r>
      <w:r w:rsidR="0089438E">
        <w:rPr>
          <w:rFonts w:cstheme="minorHAnsi"/>
          <w:bCs/>
          <w:sz w:val="24"/>
          <w:szCs w:val="24"/>
        </w:rPr>
        <w:t>ppa Chan</w:t>
      </w:r>
      <w:r w:rsidR="00866C2A">
        <w:rPr>
          <w:rFonts w:cstheme="minorHAnsi"/>
          <w:bCs/>
          <w:sz w:val="24"/>
          <w:szCs w:val="24"/>
        </w:rPr>
        <w:t>, Jessica Dye and Becci Marr.</w:t>
      </w:r>
    </w:p>
    <w:p w14:paraId="1FA5003A" w14:textId="584506D3" w:rsidR="007D619E" w:rsidRDefault="007D619E" w:rsidP="007D619E">
      <w:pPr>
        <w:rPr>
          <w:rFonts w:cstheme="minorHAnsi"/>
          <w:bCs/>
          <w:sz w:val="24"/>
          <w:szCs w:val="24"/>
        </w:rPr>
      </w:pPr>
      <w:r w:rsidRPr="00547FF7">
        <w:rPr>
          <w:rFonts w:cstheme="minorHAnsi"/>
          <w:bCs/>
          <w:sz w:val="24"/>
          <w:szCs w:val="24"/>
        </w:rPr>
        <w:t xml:space="preserve">Operational issues will be delegated to </w:t>
      </w:r>
      <w:r>
        <w:rPr>
          <w:rFonts w:cstheme="minorHAnsi"/>
          <w:bCs/>
          <w:sz w:val="24"/>
          <w:szCs w:val="24"/>
        </w:rPr>
        <w:t>Derren Gray</w:t>
      </w:r>
      <w:r w:rsidR="005C0F68">
        <w:rPr>
          <w:rFonts w:cstheme="minorHAnsi"/>
          <w:bCs/>
          <w:sz w:val="24"/>
          <w:szCs w:val="24"/>
        </w:rPr>
        <w:t xml:space="preserve"> and Philippa Chan</w:t>
      </w:r>
      <w:r>
        <w:rPr>
          <w:rFonts w:cstheme="minorHAnsi"/>
          <w:bCs/>
          <w:sz w:val="24"/>
          <w:szCs w:val="24"/>
        </w:rPr>
        <w:t>, assisted by Mrs Marr and the Oxford Diocesan Board of Education (ODBE)</w:t>
      </w:r>
      <w:r w:rsidR="000A7314">
        <w:rPr>
          <w:rFonts w:cstheme="minorHAnsi"/>
          <w:bCs/>
          <w:sz w:val="24"/>
          <w:szCs w:val="24"/>
        </w:rPr>
        <w:t xml:space="preserve"> and liaising with WBC.</w:t>
      </w:r>
    </w:p>
    <w:p w14:paraId="1806740F" w14:textId="38736546" w:rsidR="007D619E" w:rsidRDefault="007D619E" w:rsidP="007D619E">
      <w:pPr>
        <w:rPr>
          <w:rFonts w:cstheme="minorHAnsi"/>
          <w:bCs/>
          <w:sz w:val="24"/>
          <w:szCs w:val="24"/>
        </w:rPr>
      </w:pPr>
      <w:r w:rsidRPr="00547FF7">
        <w:rPr>
          <w:rFonts w:cstheme="minorHAnsi"/>
          <w:bCs/>
          <w:sz w:val="24"/>
          <w:szCs w:val="24"/>
        </w:rPr>
        <w:t>Financial</w:t>
      </w:r>
      <w:r>
        <w:rPr>
          <w:rFonts w:cstheme="minorHAnsi"/>
          <w:bCs/>
          <w:sz w:val="24"/>
          <w:szCs w:val="24"/>
        </w:rPr>
        <w:t xml:space="preserve"> information</w:t>
      </w:r>
      <w:r w:rsidRPr="00547FF7">
        <w:rPr>
          <w:rFonts w:cstheme="minorHAnsi"/>
          <w:bCs/>
          <w:sz w:val="24"/>
          <w:szCs w:val="24"/>
        </w:rPr>
        <w:t xml:space="preserve"> </w:t>
      </w:r>
      <w:r>
        <w:rPr>
          <w:rFonts w:cstheme="minorHAnsi"/>
          <w:bCs/>
          <w:sz w:val="24"/>
          <w:szCs w:val="24"/>
        </w:rPr>
        <w:t xml:space="preserve">(YTD, 3 year and reserves), building surveys </w:t>
      </w:r>
      <w:r w:rsidRPr="00547FF7">
        <w:rPr>
          <w:rFonts w:cstheme="minorHAnsi"/>
          <w:bCs/>
          <w:sz w:val="24"/>
          <w:szCs w:val="24"/>
        </w:rPr>
        <w:t xml:space="preserve">and staffing structures </w:t>
      </w:r>
      <w:r w:rsidR="00DA78FD">
        <w:rPr>
          <w:rFonts w:cstheme="minorHAnsi"/>
          <w:bCs/>
          <w:sz w:val="24"/>
          <w:szCs w:val="24"/>
        </w:rPr>
        <w:t>will be</w:t>
      </w:r>
      <w:r w:rsidRPr="00547FF7">
        <w:rPr>
          <w:rFonts w:cstheme="minorHAnsi"/>
          <w:bCs/>
          <w:sz w:val="24"/>
          <w:szCs w:val="24"/>
        </w:rPr>
        <w:t xml:space="preserve"> confidentially shared</w:t>
      </w:r>
      <w:r>
        <w:rPr>
          <w:rFonts w:cstheme="minorHAnsi"/>
          <w:bCs/>
          <w:sz w:val="24"/>
          <w:szCs w:val="24"/>
        </w:rPr>
        <w:t xml:space="preserve"> as part of the due diligence process. Financial information for each school </w:t>
      </w:r>
      <w:r w:rsidR="00B96546">
        <w:rPr>
          <w:rFonts w:cstheme="minorHAnsi"/>
          <w:bCs/>
          <w:sz w:val="24"/>
          <w:szCs w:val="24"/>
        </w:rPr>
        <w:t xml:space="preserve">in the MAT </w:t>
      </w:r>
      <w:r>
        <w:rPr>
          <w:rFonts w:cstheme="minorHAnsi"/>
          <w:bCs/>
          <w:sz w:val="24"/>
          <w:szCs w:val="24"/>
        </w:rPr>
        <w:t>is also available through their published annual accounts.</w:t>
      </w:r>
    </w:p>
    <w:p w14:paraId="4A9F25C3" w14:textId="6948B8C9" w:rsidR="007D619E" w:rsidRDefault="007D619E" w:rsidP="007D619E">
      <w:pPr>
        <w:rPr>
          <w:rFonts w:cstheme="minorHAnsi"/>
          <w:bCs/>
          <w:sz w:val="24"/>
          <w:szCs w:val="24"/>
        </w:rPr>
      </w:pPr>
      <w:r w:rsidRPr="00547FF7">
        <w:rPr>
          <w:rFonts w:cstheme="minorHAnsi"/>
          <w:bCs/>
          <w:sz w:val="24"/>
          <w:szCs w:val="24"/>
        </w:rPr>
        <w:t xml:space="preserve">Site maintenance reviews </w:t>
      </w:r>
      <w:r>
        <w:rPr>
          <w:rFonts w:cstheme="minorHAnsi"/>
          <w:bCs/>
          <w:sz w:val="24"/>
          <w:szCs w:val="24"/>
        </w:rPr>
        <w:t>will complement</w:t>
      </w:r>
      <w:r w:rsidRPr="00547FF7">
        <w:rPr>
          <w:rFonts w:cstheme="minorHAnsi"/>
          <w:bCs/>
          <w:sz w:val="24"/>
          <w:szCs w:val="24"/>
        </w:rPr>
        <w:t xml:space="preserve"> CDC surveys</w:t>
      </w:r>
      <w:r w:rsidR="00000F31">
        <w:rPr>
          <w:rFonts w:cstheme="minorHAnsi"/>
          <w:bCs/>
          <w:sz w:val="24"/>
          <w:szCs w:val="24"/>
        </w:rPr>
        <w:t>, H&amp;S audits, Legionella reports and Asbestos registers</w:t>
      </w:r>
      <w:r w:rsidRPr="00547FF7">
        <w:rPr>
          <w:rFonts w:cstheme="minorHAnsi"/>
          <w:bCs/>
          <w:sz w:val="24"/>
          <w:szCs w:val="24"/>
        </w:rPr>
        <w:t>.</w:t>
      </w:r>
      <w:r>
        <w:rPr>
          <w:rFonts w:cstheme="minorHAnsi"/>
          <w:bCs/>
          <w:sz w:val="24"/>
          <w:szCs w:val="24"/>
        </w:rPr>
        <w:t xml:space="preserve"> </w:t>
      </w:r>
      <w:r w:rsidRPr="00547FF7">
        <w:rPr>
          <w:rFonts w:cstheme="minorHAnsi"/>
          <w:bCs/>
          <w:sz w:val="24"/>
          <w:szCs w:val="24"/>
        </w:rPr>
        <w:t xml:space="preserve">Live contracts and expiry dates </w:t>
      </w:r>
      <w:r w:rsidR="00C8301D">
        <w:rPr>
          <w:rFonts w:cstheme="minorHAnsi"/>
          <w:bCs/>
          <w:sz w:val="24"/>
          <w:szCs w:val="24"/>
        </w:rPr>
        <w:t>are</w:t>
      </w:r>
      <w:r w:rsidRPr="00547FF7">
        <w:rPr>
          <w:rFonts w:cstheme="minorHAnsi"/>
          <w:bCs/>
          <w:sz w:val="24"/>
          <w:szCs w:val="24"/>
        </w:rPr>
        <w:t xml:space="preserve"> reviewed</w:t>
      </w:r>
      <w:r w:rsidR="00C8301D">
        <w:rPr>
          <w:rFonts w:cstheme="minorHAnsi"/>
          <w:bCs/>
          <w:sz w:val="24"/>
          <w:szCs w:val="24"/>
        </w:rPr>
        <w:t xml:space="preserve"> regularly to enhance provision and reduce costs.</w:t>
      </w:r>
    </w:p>
    <w:p w14:paraId="56787A29" w14:textId="23F7D2CB" w:rsidR="007D619E" w:rsidRDefault="007D619E" w:rsidP="007D619E">
      <w:pPr>
        <w:rPr>
          <w:rFonts w:cstheme="minorHAnsi"/>
          <w:bCs/>
          <w:sz w:val="24"/>
          <w:szCs w:val="24"/>
        </w:rPr>
      </w:pPr>
      <w:r>
        <w:rPr>
          <w:rFonts w:cstheme="minorHAnsi"/>
          <w:bCs/>
          <w:sz w:val="24"/>
          <w:szCs w:val="24"/>
        </w:rPr>
        <w:t xml:space="preserve">There will be involvement with </w:t>
      </w:r>
      <w:r w:rsidR="000A7314">
        <w:rPr>
          <w:rFonts w:cstheme="minorHAnsi"/>
          <w:bCs/>
          <w:sz w:val="24"/>
          <w:szCs w:val="24"/>
        </w:rPr>
        <w:t>Wokingham Borough Council</w:t>
      </w:r>
      <w:r>
        <w:rPr>
          <w:rFonts w:cstheme="minorHAnsi"/>
          <w:bCs/>
          <w:sz w:val="24"/>
          <w:szCs w:val="24"/>
        </w:rPr>
        <w:t xml:space="preserve"> </w:t>
      </w:r>
      <w:r w:rsidR="00BF1C67">
        <w:rPr>
          <w:rFonts w:cstheme="minorHAnsi"/>
          <w:bCs/>
          <w:sz w:val="24"/>
          <w:szCs w:val="24"/>
        </w:rPr>
        <w:t xml:space="preserve">(Gillian Cole) </w:t>
      </w:r>
      <w:r>
        <w:rPr>
          <w:rFonts w:cstheme="minorHAnsi"/>
          <w:bCs/>
          <w:sz w:val="24"/>
          <w:szCs w:val="24"/>
        </w:rPr>
        <w:t>and the Diocese</w:t>
      </w:r>
      <w:r w:rsidR="000A7314">
        <w:rPr>
          <w:rFonts w:cstheme="minorHAnsi"/>
          <w:bCs/>
          <w:sz w:val="24"/>
          <w:szCs w:val="24"/>
        </w:rPr>
        <w:t xml:space="preserve"> of Oxford </w:t>
      </w:r>
      <w:r w:rsidR="000A2D14">
        <w:rPr>
          <w:rFonts w:cstheme="minorHAnsi"/>
          <w:bCs/>
          <w:sz w:val="24"/>
          <w:szCs w:val="24"/>
        </w:rPr>
        <w:t xml:space="preserve">(Gordon Joiner) </w:t>
      </w:r>
      <w:r w:rsidR="000A7314">
        <w:rPr>
          <w:rFonts w:cstheme="minorHAnsi"/>
          <w:bCs/>
          <w:sz w:val="24"/>
          <w:szCs w:val="24"/>
        </w:rPr>
        <w:t>in regards to</w:t>
      </w:r>
      <w:r>
        <w:rPr>
          <w:rFonts w:cstheme="minorHAnsi"/>
          <w:bCs/>
          <w:sz w:val="24"/>
          <w:szCs w:val="24"/>
        </w:rPr>
        <w:t xml:space="preserve"> site specific issues (land, existing contracts &amp; buildings)</w:t>
      </w:r>
      <w:r w:rsidR="000A7314">
        <w:rPr>
          <w:rFonts w:cstheme="minorHAnsi"/>
          <w:bCs/>
          <w:sz w:val="24"/>
          <w:szCs w:val="24"/>
        </w:rPr>
        <w:t xml:space="preserve"> and academisation.</w:t>
      </w:r>
    </w:p>
    <w:p w14:paraId="66F36C4E" w14:textId="77777777" w:rsidR="007D619E" w:rsidRDefault="007D619E" w:rsidP="007D619E">
      <w:pPr>
        <w:rPr>
          <w:rFonts w:cstheme="minorHAnsi"/>
          <w:bCs/>
          <w:sz w:val="24"/>
          <w:szCs w:val="24"/>
        </w:rPr>
      </w:pPr>
    </w:p>
    <w:p w14:paraId="238EDE61" w14:textId="77777777" w:rsidR="007D619E" w:rsidRDefault="007D619E" w:rsidP="007D619E">
      <w:pPr>
        <w:rPr>
          <w:rFonts w:cstheme="minorHAnsi"/>
          <w:b/>
          <w:sz w:val="24"/>
          <w:szCs w:val="24"/>
        </w:rPr>
      </w:pPr>
      <w:r>
        <w:rPr>
          <w:rFonts w:cstheme="minorHAnsi"/>
          <w:b/>
          <w:sz w:val="24"/>
          <w:szCs w:val="24"/>
        </w:rPr>
        <w:t>Admissions &amp; Term dates</w:t>
      </w:r>
    </w:p>
    <w:p w14:paraId="3AF5F43F" w14:textId="61FE7BCF" w:rsidR="007D619E" w:rsidRDefault="007D619E" w:rsidP="007D619E">
      <w:pPr>
        <w:rPr>
          <w:rFonts w:cstheme="minorHAnsi"/>
          <w:bCs/>
          <w:sz w:val="24"/>
          <w:szCs w:val="24"/>
        </w:rPr>
      </w:pPr>
      <w:r>
        <w:rPr>
          <w:rFonts w:cstheme="minorHAnsi"/>
          <w:bCs/>
          <w:sz w:val="24"/>
          <w:szCs w:val="24"/>
        </w:rPr>
        <w:t xml:space="preserve">Each school would be responsible for their own admissions policies and procedures. Parents and carers would apply in the usual manner </w:t>
      </w:r>
      <w:r w:rsidR="000A7314">
        <w:rPr>
          <w:rFonts w:cstheme="minorHAnsi"/>
          <w:bCs/>
          <w:sz w:val="24"/>
          <w:szCs w:val="24"/>
        </w:rPr>
        <w:t xml:space="preserve">via WBC </w:t>
      </w:r>
      <w:r w:rsidR="001A0EDA">
        <w:rPr>
          <w:rFonts w:cstheme="minorHAnsi"/>
          <w:bCs/>
          <w:sz w:val="24"/>
          <w:szCs w:val="24"/>
        </w:rPr>
        <w:t xml:space="preserve">admissions </w:t>
      </w:r>
      <w:r>
        <w:rPr>
          <w:rFonts w:cstheme="minorHAnsi"/>
          <w:bCs/>
          <w:sz w:val="24"/>
          <w:szCs w:val="24"/>
        </w:rPr>
        <w:t>for their child to attend the school of their choice</w:t>
      </w:r>
      <w:r w:rsidR="00960E55">
        <w:rPr>
          <w:rFonts w:cstheme="minorHAnsi"/>
          <w:bCs/>
          <w:sz w:val="24"/>
          <w:szCs w:val="24"/>
        </w:rPr>
        <w:t>, T</w:t>
      </w:r>
      <w:r>
        <w:rPr>
          <w:rFonts w:cstheme="minorHAnsi"/>
          <w:bCs/>
          <w:sz w:val="24"/>
          <w:szCs w:val="24"/>
        </w:rPr>
        <w:t>he MAT would not allocate places.</w:t>
      </w:r>
    </w:p>
    <w:p w14:paraId="2F2A73F9" w14:textId="251647CF" w:rsidR="007D619E" w:rsidRDefault="007D619E" w:rsidP="007D619E">
      <w:pPr>
        <w:rPr>
          <w:rFonts w:cstheme="minorHAnsi"/>
          <w:bCs/>
          <w:sz w:val="24"/>
          <w:szCs w:val="24"/>
        </w:rPr>
      </w:pPr>
      <w:r>
        <w:rPr>
          <w:rFonts w:cstheme="minorHAnsi"/>
          <w:bCs/>
          <w:sz w:val="24"/>
          <w:szCs w:val="24"/>
        </w:rPr>
        <w:t>Term dates will be decided by each school to reflect their local context, as is the current case</w:t>
      </w:r>
      <w:r w:rsidR="001A0EDA">
        <w:rPr>
          <w:rFonts w:cstheme="minorHAnsi"/>
          <w:bCs/>
          <w:sz w:val="24"/>
          <w:szCs w:val="24"/>
        </w:rPr>
        <w:t>, utilising the flexibilities academy school status affords.</w:t>
      </w:r>
    </w:p>
    <w:p w14:paraId="0AAFF0A0" w14:textId="77777777" w:rsidR="007D619E" w:rsidRDefault="007D619E" w:rsidP="007D619E">
      <w:pPr>
        <w:rPr>
          <w:rFonts w:cstheme="minorHAnsi"/>
          <w:bCs/>
          <w:sz w:val="24"/>
          <w:szCs w:val="24"/>
        </w:rPr>
      </w:pPr>
    </w:p>
    <w:p w14:paraId="1AAEE373" w14:textId="77777777" w:rsidR="007D619E" w:rsidRDefault="007D619E" w:rsidP="007D619E">
      <w:pPr>
        <w:rPr>
          <w:rFonts w:cstheme="minorHAnsi"/>
          <w:b/>
          <w:sz w:val="24"/>
          <w:szCs w:val="24"/>
        </w:rPr>
      </w:pPr>
      <w:r>
        <w:rPr>
          <w:rFonts w:cstheme="minorHAnsi"/>
          <w:b/>
          <w:sz w:val="24"/>
          <w:szCs w:val="24"/>
        </w:rPr>
        <w:t>Curriculum</w:t>
      </w:r>
    </w:p>
    <w:p w14:paraId="42586488" w14:textId="2B0AF859" w:rsidR="007D619E" w:rsidRDefault="007D619E" w:rsidP="007D619E">
      <w:pPr>
        <w:rPr>
          <w:rFonts w:cstheme="minorHAnsi"/>
          <w:bCs/>
          <w:sz w:val="24"/>
          <w:szCs w:val="24"/>
        </w:rPr>
      </w:pPr>
      <w:r w:rsidRPr="00CA0196">
        <w:rPr>
          <w:rFonts w:cstheme="minorHAnsi"/>
          <w:bCs/>
          <w:sz w:val="24"/>
          <w:szCs w:val="24"/>
        </w:rPr>
        <w:t xml:space="preserve">Each </w:t>
      </w:r>
      <w:r>
        <w:rPr>
          <w:rFonts w:cstheme="minorHAnsi"/>
          <w:bCs/>
          <w:sz w:val="24"/>
          <w:szCs w:val="24"/>
        </w:rPr>
        <w:t>school is responsible for setting and delivering its own curriculum</w:t>
      </w:r>
      <w:r w:rsidR="003C492E">
        <w:rPr>
          <w:rFonts w:cstheme="minorHAnsi"/>
          <w:bCs/>
          <w:sz w:val="24"/>
          <w:szCs w:val="24"/>
        </w:rPr>
        <w:t xml:space="preserve"> whilst </w:t>
      </w:r>
      <w:r w:rsidR="0057520F">
        <w:rPr>
          <w:rFonts w:cstheme="minorHAnsi"/>
          <w:bCs/>
          <w:sz w:val="24"/>
          <w:szCs w:val="24"/>
        </w:rPr>
        <w:t>accessing curriculum support and guidance from school leaders with the Trust</w:t>
      </w:r>
      <w:r>
        <w:rPr>
          <w:rFonts w:cstheme="minorHAnsi"/>
          <w:bCs/>
          <w:sz w:val="24"/>
          <w:szCs w:val="24"/>
        </w:rPr>
        <w:t xml:space="preserve">. </w:t>
      </w:r>
      <w:r w:rsidR="00E13B8A">
        <w:rPr>
          <w:rFonts w:cstheme="minorHAnsi"/>
          <w:bCs/>
          <w:sz w:val="24"/>
          <w:szCs w:val="24"/>
        </w:rPr>
        <w:t>Whilst a</w:t>
      </w:r>
      <w:r>
        <w:rPr>
          <w:rFonts w:cstheme="minorHAnsi"/>
          <w:bCs/>
          <w:sz w:val="24"/>
          <w:szCs w:val="24"/>
        </w:rPr>
        <w:t>cademies do not have to follow the national curriculum</w:t>
      </w:r>
      <w:r w:rsidR="00E13B8A">
        <w:rPr>
          <w:rFonts w:cstheme="minorHAnsi"/>
          <w:bCs/>
          <w:sz w:val="24"/>
          <w:szCs w:val="24"/>
        </w:rPr>
        <w:t>,</w:t>
      </w:r>
      <w:r>
        <w:rPr>
          <w:rFonts w:cstheme="minorHAnsi"/>
          <w:bCs/>
          <w:sz w:val="24"/>
          <w:szCs w:val="24"/>
        </w:rPr>
        <w:t xml:space="preserve"> the </w:t>
      </w:r>
      <w:proofErr w:type="spellStart"/>
      <w:r>
        <w:rPr>
          <w:rFonts w:cstheme="minorHAnsi"/>
          <w:bCs/>
          <w:sz w:val="24"/>
          <w:szCs w:val="24"/>
        </w:rPr>
        <w:t>OfSTED</w:t>
      </w:r>
      <w:proofErr w:type="spellEnd"/>
      <w:r>
        <w:rPr>
          <w:rFonts w:cstheme="minorHAnsi"/>
          <w:bCs/>
          <w:sz w:val="24"/>
          <w:szCs w:val="24"/>
        </w:rPr>
        <w:t xml:space="preserve"> inspection framework is clear that academies are expected to meet or exceed the requirements of the national curriculum.</w:t>
      </w:r>
    </w:p>
    <w:p w14:paraId="21F0D5CA" w14:textId="77777777" w:rsidR="00DC158E" w:rsidRDefault="00DC158E" w:rsidP="007D619E">
      <w:pPr>
        <w:rPr>
          <w:rFonts w:cstheme="minorHAnsi"/>
          <w:bCs/>
          <w:sz w:val="24"/>
          <w:szCs w:val="24"/>
        </w:rPr>
      </w:pPr>
    </w:p>
    <w:p w14:paraId="54158042" w14:textId="77777777" w:rsidR="007D619E" w:rsidRDefault="007D619E" w:rsidP="007D619E">
      <w:pPr>
        <w:rPr>
          <w:rFonts w:cstheme="minorHAnsi"/>
          <w:b/>
          <w:sz w:val="24"/>
          <w:szCs w:val="24"/>
        </w:rPr>
      </w:pPr>
      <w:r>
        <w:rPr>
          <w:rFonts w:cstheme="minorHAnsi"/>
          <w:b/>
          <w:sz w:val="24"/>
          <w:szCs w:val="24"/>
        </w:rPr>
        <w:t>Complaints, Disciplinary and Appeals Processes</w:t>
      </w:r>
    </w:p>
    <w:p w14:paraId="57E64F6C" w14:textId="49279DFC" w:rsidR="007D619E" w:rsidRDefault="007D619E" w:rsidP="007D619E">
      <w:pPr>
        <w:rPr>
          <w:rFonts w:cstheme="minorHAnsi"/>
          <w:bCs/>
          <w:sz w:val="24"/>
          <w:szCs w:val="24"/>
        </w:rPr>
      </w:pPr>
      <w:r>
        <w:rPr>
          <w:rFonts w:cstheme="minorHAnsi"/>
          <w:bCs/>
          <w:sz w:val="24"/>
          <w:szCs w:val="24"/>
        </w:rPr>
        <w:t>The Complaints process will be as currently published, with the Local Governing Committee assuming the role of current Local Governing Board. The Trust Board subsume</w:t>
      </w:r>
      <w:r w:rsidR="00D3280F">
        <w:rPr>
          <w:rFonts w:cstheme="minorHAnsi"/>
          <w:bCs/>
          <w:sz w:val="24"/>
          <w:szCs w:val="24"/>
        </w:rPr>
        <w:t>s</w:t>
      </w:r>
      <w:r>
        <w:rPr>
          <w:rFonts w:cstheme="minorHAnsi"/>
          <w:bCs/>
          <w:sz w:val="24"/>
          <w:szCs w:val="24"/>
        </w:rPr>
        <w:t xml:space="preserve"> any complaints against the CEO</w:t>
      </w:r>
      <w:r w:rsidR="007E7BF6">
        <w:rPr>
          <w:rFonts w:cstheme="minorHAnsi"/>
          <w:bCs/>
          <w:sz w:val="24"/>
          <w:szCs w:val="24"/>
        </w:rPr>
        <w:t xml:space="preserve">, </w:t>
      </w:r>
      <w:r>
        <w:rPr>
          <w:rFonts w:cstheme="minorHAnsi"/>
          <w:bCs/>
          <w:sz w:val="24"/>
          <w:szCs w:val="24"/>
        </w:rPr>
        <w:t>CFO</w:t>
      </w:r>
      <w:r w:rsidR="00D3280F">
        <w:rPr>
          <w:rFonts w:cstheme="minorHAnsi"/>
          <w:bCs/>
          <w:sz w:val="24"/>
          <w:szCs w:val="24"/>
        </w:rPr>
        <w:t>O</w:t>
      </w:r>
      <w:r>
        <w:rPr>
          <w:rFonts w:cstheme="minorHAnsi"/>
          <w:bCs/>
          <w:sz w:val="24"/>
          <w:szCs w:val="24"/>
        </w:rPr>
        <w:t xml:space="preserve"> or any Trust specific staff.</w:t>
      </w:r>
    </w:p>
    <w:p w14:paraId="3981CE35" w14:textId="478C4497" w:rsidR="007D619E" w:rsidRDefault="007D619E" w:rsidP="007D619E">
      <w:pPr>
        <w:rPr>
          <w:rFonts w:cstheme="minorHAnsi"/>
          <w:bCs/>
          <w:sz w:val="24"/>
          <w:szCs w:val="24"/>
        </w:rPr>
      </w:pPr>
      <w:r>
        <w:rPr>
          <w:rFonts w:cstheme="minorHAnsi"/>
          <w:bCs/>
          <w:sz w:val="24"/>
          <w:szCs w:val="24"/>
        </w:rPr>
        <w:t>The Appeals process for each school will be as currently published, with the Local Governing Committee assuming the role of current Local Governing</w:t>
      </w:r>
      <w:r w:rsidR="008B27A4">
        <w:rPr>
          <w:rFonts w:cstheme="minorHAnsi"/>
          <w:bCs/>
          <w:sz w:val="24"/>
          <w:szCs w:val="24"/>
        </w:rPr>
        <w:t xml:space="preserve"> Board</w:t>
      </w:r>
      <w:r>
        <w:rPr>
          <w:rFonts w:cstheme="minorHAnsi"/>
          <w:bCs/>
          <w:sz w:val="24"/>
          <w:szCs w:val="24"/>
        </w:rPr>
        <w:t>.</w:t>
      </w:r>
    </w:p>
    <w:p w14:paraId="58733B7C" w14:textId="0FE4A557" w:rsidR="00BD3AC5" w:rsidRDefault="007D619E" w:rsidP="00BD3AC5">
      <w:pPr>
        <w:rPr>
          <w:rFonts w:cstheme="minorHAnsi"/>
          <w:bCs/>
          <w:sz w:val="24"/>
          <w:szCs w:val="24"/>
        </w:rPr>
      </w:pPr>
      <w:r>
        <w:rPr>
          <w:rFonts w:cstheme="minorHAnsi"/>
          <w:bCs/>
          <w:sz w:val="24"/>
          <w:szCs w:val="24"/>
        </w:rPr>
        <w:t>The Disciplinary process for each school will be as currently published, with the Local Governing Committee assuming the role of current Local Governing Board. The Trust Board subsume</w:t>
      </w:r>
      <w:r w:rsidR="007E7BF6">
        <w:rPr>
          <w:rFonts w:cstheme="minorHAnsi"/>
          <w:bCs/>
          <w:sz w:val="24"/>
          <w:szCs w:val="24"/>
        </w:rPr>
        <w:t>s</w:t>
      </w:r>
      <w:r>
        <w:rPr>
          <w:rFonts w:cstheme="minorHAnsi"/>
          <w:bCs/>
          <w:sz w:val="24"/>
          <w:szCs w:val="24"/>
        </w:rPr>
        <w:t xml:space="preserve"> any allegations against the CEO, CFO</w:t>
      </w:r>
      <w:r w:rsidR="007E7BF6">
        <w:rPr>
          <w:rFonts w:cstheme="minorHAnsi"/>
          <w:bCs/>
          <w:sz w:val="24"/>
          <w:szCs w:val="24"/>
        </w:rPr>
        <w:t>O</w:t>
      </w:r>
      <w:r>
        <w:rPr>
          <w:rFonts w:cstheme="minorHAnsi"/>
          <w:bCs/>
          <w:sz w:val="24"/>
          <w:szCs w:val="24"/>
        </w:rPr>
        <w:t xml:space="preserve"> or any Trust specific staff.</w:t>
      </w:r>
    </w:p>
    <w:p w14:paraId="63DF8B73" w14:textId="77777777" w:rsidR="007D619E" w:rsidRPr="007D619E" w:rsidRDefault="007D619E" w:rsidP="00BD3AC5">
      <w:pPr>
        <w:rPr>
          <w:rFonts w:cstheme="minorHAnsi"/>
          <w:bCs/>
          <w:sz w:val="24"/>
          <w:szCs w:val="24"/>
        </w:rPr>
      </w:pPr>
    </w:p>
    <w:p w14:paraId="57BDDAD0" w14:textId="77777777" w:rsidR="00BD3AC5" w:rsidRPr="00547FF7" w:rsidRDefault="00BD3AC5" w:rsidP="00BD3AC5">
      <w:pPr>
        <w:rPr>
          <w:rFonts w:cstheme="minorHAnsi"/>
          <w:b/>
          <w:bCs/>
          <w:sz w:val="24"/>
          <w:szCs w:val="24"/>
        </w:rPr>
      </w:pPr>
      <w:r w:rsidRPr="00547FF7">
        <w:rPr>
          <w:rFonts w:cstheme="minorHAnsi"/>
          <w:b/>
          <w:bCs/>
          <w:sz w:val="24"/>
          <w:szCs w:val="24"/>
        </w:rPr>
        <w:t>Financial position</w:t>
      </w:r>
    </w:p>
    <w:p w14:paraId="3C684039" w14:textId="37E4C57D" w:rsidR="00F44796" w:rsidRDefault="00F44796" w:rsidP="00F44796">
      <w:pPr>
        <w:rPr>
          <w:rFonts w:cstheme="minorHAnsi"/>
          <w:sz w:val="24"/>
          <w:szCs w:val="24"/>
        </w:rPr>
      </w:pPr>
      <w:r w:rsidRPr="00547FF7">
        <w:rPr>
          <w:rFonts w:cstheme="minorHAnsi"/>
          <w:sz w:val="24"/>
          <w:szCs w:val="24"/>
        </w:rPr>
        <w:t xml:space="preserve">Shared MAT services </w:t>
      </w:r>
      <w:r w:rsidR="004A3AD5">
        <w:rPr>
          <w:rFonts w:cstheme="minorHAnsi"/>
          <w:sz w:val="24"/>
          <w:szCs w:val="24"/>
        </w:rPr>
        <w:t>are</w:t>
      </w:r>
      <w:r w:rsidRPr="00547FF7">
        <w:rPr>
          <w:rFonts w:cstheme="minorHAnsi"/>
          <w:sz w:val="24"/>
          <w:szCs w:val="24"/>
        </w:rPr>
        <w:t xml:space="preserve"> costed through </w:t>
      </w:r>
      <w:r>
        <w:rPr>
          <w:rFonts w:cstheme="minorHAnsi"/>
          <w:sz w:val="24"/>
          <w:szCs w:val="24"/>
        </w:rPr>
        <w:t>a</w:t>
      </w:r>
      <w:r w:rsidR="00681D19">
        <w:rPr>
          <w:rFonts w:cstheme="minorHAnsi"/>
          <w:sz w:val="24"/>
          <w:szCs w:val="24"/>
        </w:rPr>
        <w:t xml:space="preserve"> </w:t>
      </w:r>
      <w:r>
        <w:rPr>
          <w:rFonts w:cstheme="minorHAnsi"/>
          <w:sz w:val="24"/>
          <w:szCs w:val="24"/>
        </w:rPr>
        <w:t xml:space="preserve">combination of </w:t>
      </w:r>
      <w:r w:rsidRPr="00547FF7">
        <w:rPr>
          <w:rFonts w:cstheme="minorHAnsi"/>
          <w:sz w:val="24"/>
          <w:szCs w:val="24"/>
        </w:rPr>
        <w:t>top slicing</w:t>
      </w:r>
      <w:r w:rsidR="00CA12E5">
        <w:rPr>
          <w:rFonts w:cstheme="minorHAnsi"/>
          <w:sz w:val="24"/>
          <w:szCs w:val="24"/>
        </w:rPr>
        <w:t xml:space="preserve"> </w:t>
      </w:r>
      <w:r>
        <w:rPr>
          <w:rFonts w:cstheme="minorHAnsi"/>
          <w:sz w:val="24"/>
          <w:szCs w:val="24"/>
        </w:rPr>
        <w:t>and</w:t>
      </w:r>
      <w:r w:rsidRPr="00547FF7">
        <w:rPr>
          <w:rFonts w:cstheme="minorHAnsi"/>
          <w:sz w:val="24"/>
          <w:szCs w:val="24"/>
        </w:rPr>
        <w:t xml:space="preserve"> internal recharging</w:t>
      </w:r>
      <w:r>
        <w:rPr>
          <w:rFonts w:cstheme="minorHAnsi"/>
          <w:sz w:val="24"/>
          <w:szCs w:val="24"/>
        </w:rPr>
        <w:t xml:space="preserve"> to obtain the fairest model</w:t>
      </w:r>
      <w:r w:rsidRPr="00547FF7">
        <w:rPr>
          <w:rFonts w:cstheme="minorHAnsi"/>
          <w:sz w:val="24"/>
          <w:szCs w:val="24"/>
        </w:rPr>
        <w:t>.</w:t>
      </w:r>
      <w:r>
        <w:rPr>
          <w:rFonts w:cstheme="minorHAnsi"/>
          <w:sz w:val="24"/>
          <w:szCs w:val="24"/>
        </w:rPr>
        <w:t xml:space="preserve"> The model would be reviewed regularly.</w:t>
      </w:r>
      <w:r w:rsidR="00093792">
        <w:rPr>
          <w:rFonts w:cstheme="minorHAnsi"/>
          <w:sz w:val="24"/>
          <w:szCs w:val="24"/>
        </w:rPr>
        <w:t xml:space="preserve"> Top slice is set at 5%</w:t>
      </w:r>
      <w:r w:rsidR="004A3AD5">
        <w:rPr>
          <w:rFonts w:cstheme="minorHAnsi"/>
          <w:sz w:val="24"/>
          <w:szCs w:val="24"/>
        </w:rPr>
        <w:t xml:space="preserve"> and is reviewed annually by the Trust Board’s Finance and Resources committee.</w:t>
      </w:r>
    </w:p>
    <w:p w14:paraId="101C85D8" w14:textId="033F6A96" w:rsidR="00B60DE5" w:rsidRDefault="00BD3AC5" w:rsidP="00BD3AC5">
      <w:pPr>
        <w:rPr>
          <w:rFonts w:cstheme="minorHAnsi"/>
          <w:sz w:val="24"/>
          <w:szCs w:val="24"/>
        </w:rPr>
      </w:pPr>
      <w:r w:rsidRPr="00547FF7">
        <w:rPr>
          <w:rFonts w:cstheme="minorHAnsi"/>
          <w:sz w:val="24"/>
          <w:szCs w:val="24"/>
        </w:rPr>
        <w:t xml:space="preserve">GAG income </w:t>
      </w:r>
      <w:r w:rsidR="004A3AD5">
        <w:rPr>
          <w:rFonts w:cstheme="minorHAnsi"/>
          <w:sz w:val="24"/>
          <w:szCs w:val="24"/>
        </w:rPr>
        <w:t>is</w:t>
      </w:r>
      <w:r w:rsidRPr="00547FF7">
        <w:rPr>
          <w:rFonts w:cstheme="minorHAnsi"/>
          <w:sz w:val="24"/>
          <w:szCs w:val="24"/>
        </w:rPr>
        <w:t xml:space="preserve"> distributed via the MAT directly to individual schools</w:t>
      </w:r>
      <w:r w:rsidR="0052135D">
        <w:rPr>
          <w:rFonts w:cstheme="minorHAnsi"/>
          <w:sz w:val="24"/>
          <w:szCs w:val="24"/>
        </w:rPr>
        <w:t xml:space="preserve"> following top slice.</w:t>
      </w:r>
    </w:p>
    <w:p w14:paraId="29804471" w14:textId="4798A123" w:rsidR="00BD3AC5" w:rsidRDefault="00BD3AC5" w:rsidP="00BD3AC5">
      <w:pPr>
        <w:rPr>
          <w:rFonts w:cstheme="minorHAnsi"/>
          <w:sz w:val="24"/>
          <w:szCs w:val="24"/>
        </w:rPr>
      </w:pPr>
      <w:r w:rsidRPr="00547FF7">
        <w:rPr>
          <w:rFonts w:cstheme="minorHAnsi"/>
          <w:sz w:val="24"/>
          <w:szCs w:val="24"/>
        </w:rPr>
        <w:t xml:space="preserve">Schools </w:t>
      </w:r>
      <w:r w:rsidR="004467B5">
        <w:rPr>
          <w:rFonts w:cstheme="minorHAnsi"/>
          <w:sz w:val="24"/>
          <w:szCs w:val="24"/>
        </w:rPr>
        <w:t xml:space="preserve">nominally </w:t>
      </w:r>
      <w:r w:rsidRPr="00547FF7">
        <w:rPr>
          <w:rFonts w:cstheme="minorHAnsi"/>
          <w:sz w:val="24"/>
          <w:szCs w:val="24"/>
        </w:rPr>
        <w:t xml:space="preserve">retain any existing </w:t>
      </w:r>
      <w:r w:rsidR="00CA12E5">
        <w:rPr>
          <w:rFonts w:cstheme="minorHAnsi"/>
          <w:sz w:val="24"/>
          <w:szCs w:val="24"/>
        </w:rPr>
        <w:t xml:space="preserve">surplus </w:t>
      </w:r>
      <w:r w:rsidR="00F436F2">
        <w:rPr>
          <w:rFonts w:cstheme="minorHAnsi"/>
          <w:sz w:val="24"/>
          <w:szCs w:val="24"/>
        </w:rPr>
        <w:t xml:space="preserve">restricted and non-restricted </w:t>
      </w:r>
      <w:r w:rsidRPr="00547FF7">
        <w:rPr>
          <w:rFonts w:cstheme="minorHAnsi"/>
          <w:sz w:val="24"/>
          <w:szCs w:val="24"/>
        </w:rPr>
        <w:t>reserves</w:t>
      </w:r>
      <w:r w:rsidR="00CA12E5">
        <w:rPr>
          <w:rFonts w:cstheme="minorHAnsi"/>
          <w:sz w:val="24"/>
          <w:szCs w:val="24"/>
        </w:rPr>
        <w:t xml:space="preserve"> (or deficits)</w:t>
      </w:r>
      <w:r w:rsidRPr="00547FF7">
        <w:rPr>
          <w:rFonts w:cstheme="minorHAnsi"/>
          <w:sz w:val="24"/>
          <w:szCs w:val="24"/>
        </w:rPr>
        <w:t xml:space="preserve"> on </w:t>
      </w:r>
      <w:r w:rsidR="005A152C">
        <w:rPr>
          <w:rFonts w:cstheme="minorHAnsi"/>
          <w:sz w:val="24"/>
          <w:szCs w:val="24"/>
        </w:rPr>
        <w:t>joining</w:t>
      </w:r>
      <w:r w:rsidR="005C161F">
        <w:rPr>
          <w:rFonts w:cstheme="minorHAnsi"/>
          <w:sz w:val="24"/>
          <w:szCs w:val="24"/>
        </w:rPr>
        <w:t xml:space="preserve"> and be responsible for managing any in year surpluses</w:t>
      </w:r>
      <w:r w:rsidR="00CA12E5">
        <w:rPr>
          <w:rFonts w:cstheme="minorHAnsi"/>
          <w:sz w:val="24"/>
          <w:szCs w:val="24"/>
        </w:rPr>
        <w:t xml:space="preserve"> and deficits.</w:t>
      </w:r>
    </w:p>
    <w:p w14:paraId="5E4BF19B" w14:textId="2C44B859" w:rsidR="005C161F" w:rsidRDefault="005C161F" w:rsidP="00BD3AC5">
      <w:pPr>
        <w:rPr>
          <w:rFonts w:cstheme="minorHAnsi"/>
          <w:sz w:val="24"/>
          <w:szCs w:val="24"/>
        </w:rPr>
      </w:pPr>
      <w:r>
        <w:rPr>
          <w:rFonts w:cstheme="minorHAnsi"/>
          <w:sz w:val="24"/>
          <w:szCs w:val="24"/>
        </w:rPr>
        <w:t>C</w:t>
      </w:r>
      <w:r w:rsidR="00324FBE">
        <w:rPr>
          <w:rFonts w:cstheme="minorHAnsi"/>
          <w:sz w:val="24"/>
          <w:szCs w:val="24"/>
        </w:rPr>
        <w:t>ondition Improvement Fund</w:t>
      </w:r>
      <w:r>
        <w:rPr>
          <w:rFonts w:cstheme="minorHAnsi"/>
          <w:sz w:val="24"/>
          <w:szCs w:val="24"/>
        </w:rPr>
        <w:t xml:space="preserve"> </w:t>
      </w:r>
      <w:r w:rsidR="00C21459">
        <w:rPr>
          <w:rFonts w:cstheme="minorHAnsi"/>
          <w:sz w:val="24"/>
          <w:szCs w:val="24"/>
        </w:rPr>
        <w:t xml:space="preserve">(CIF) </w:t>
      </w:r>
      <w:r>
        <w:rPr>
          <w:rFonts w:cstheme="minorHAnsi"/>
          <w:sz w:val="24"/>
          <w:szCs w:val="24"/>
        </w:rPr>
        <w:t>applications remain for schools within a MAT until the MAT grows beyond a certain level</w:t>
      </w:r>
      <w:r>
        <w:rPr>
          <w:rStyle w:val="FootnoteReference"/>
          <w:rFonts w:cstheme="minorHAnsi"/>
          <w:sz w:val="24"/>
          <w:szCs w:val="24"/>
        </w:rPr>
        <w:footnoteReference w:id="4"/>
      </w:r>
      <w:r w:rsidR="00B252B5">
        <w:rPr>
          <w:rFonts w:cstheme="minorHAnsi"/>
          <w:sz w:val="24"/>
          <w:szCs w:val="24"/>
        </w:rPr>
        <w:t xml:space="preserve"> and then </w:t>
      </w:r>
      <w:r w:rsidR="00324FBE">
        <w:rPr>
          <w:rFonts w:cstheme="minorHAnsi"/>
          <w:sz w:val="24"/>
          <w:szCs w:val="24"/>
        </w:rPr>
        <w:t xml:space="preserve">the MAT </w:t>
      </w:r>
      <w:r w:rsidR="00B252B5">
        <w:rPr>
          <w:rFonts w:cstheme="minorHAnsi"/>
          <w:sz w:val="24"/>
          <w:szCs w:val="24"/>
        </w:rPr>
        <w:t xml:space="preserve">qualifies for School Condition Allowance (SCA) </w:t>
      </w:r>
      <w:r w:rsidR="00324FBE">
        <w:rPr>
          <w:rFonts w:cstheme="minorHAnsi"/>
          <w:sz w:val="24"/>
          <w:szCs w:val="24"/>
        </w:rPr>
        <w:t>funding</w:t>
      </w:r>
      <w:r>
        <w:rPr>
          <w:rFonts w:cstheme="minorHAnsi"/>
          <w:sz w:val="24"/>
          <w:szCs w:val="24"/>
        </w:rPr>
        <w:t>.</w:t>
      </w:r>
      <w:r w:rsidR="009E6620">
        <w:rPr>
          <w:rFonts w:cstheme="minorHAnsi"/>
          <w:sz w:val="24"/>
          <w:szCs w:val="24"/>
        </w:rPr>
        <w:t xml:space="preserve"> Once a MAT </w:t>
      </w:r>
      <w:r w:rsidR="00B252B5">
        <w:rPr>
          <w:rFonts w:cstheme="minorHAnsi"/>
          <w:sz w:val="24"/>
          <w:szCs w:val="24"/>
        </w:rPr>
        <w:t>reaches the</w:t>
      </w:r>
      <w:r w:rsidR="00C21459">
        <w:rPr>
          <w:rFonts w:cstheme="minorHAnsi"/>
          <w:sz w:val="24"/>
          <w:szCs w:val="24"/>
        </w:rPr>
        <w:t xml:space="preserve"> SCA level it automatically receives this funding each year.</w:t>
      </w:r>
      <w:r w:rsidR="00582536">
        <w:rPr>
          <w:rFonts w:cstheme="minorHAnsi"/>
          <w:sz w:val="24"/>
          <w:szCs w:val="24"/>
        </w:rPr>
        <w:t xml:space="preserve"> </w:t>
      </w:r>
      <w:r w:rsidR="007D06E9">
        <w:rPr>
          <w:rFonts w:cstheme="minorHAnsi"/>
          <w:sz w:val="24"/>
          <w:szCs w:val="24"/>
        </w:rPr>
        <w:t>This is particu</w:t>
      </w:r>
      <w:r w:rsidR="00A514F8">
        <w:rPr>
          <w:rFonts w:cstheme="minorHAnsi"/>
          <w:sz w:val="24"/>
          <w:szCs w:val="24"/>
        </w:rPr>
        <w:t>larly relevant as if Shinfield St Mary’s Juniors joined Agape as its fifth school</w:t>
      </w:r>
      <w:r w:rsidR="007F76C2">
        <w:rPr>
          <w:rFonts w:cstheme="minorHAnsi"/>
          <w:sz w:val="24"/>
          <w:szCs w:val="24"/>
        </w:rPr>
        <w:t xml:space="preserve"> </w:t>
      </w:r>
      <w:r w:rsidR="00A514F8">
        <w:rPr>
          <w:rFonts w:cstheme="minorHAnsi"/>
          <w:sz w:val="24"/>
          <w:szCs w:val="24"/>
        </w:rPr>
        <w:t xml:space="preserve">then this threshold would be breeched. This would result in the </w:t>
      </w:r>
      <w:r w:rsidR="00280397">
        <w:rPr>
          <w:rFonts w:cstheme="minorHAnsi"/>
          <w:sz w:val="24"/>
          <w:szCs w:val="24"/>
        </w:rPr>
        <w:t>Trust</w:t>
      </w:r>
      <w:r w:rsidR="00A514F8">
        <w:rPr>
          <w:rFonts w:cstheme="minorHAnsi"/>
          <w:sz w:val="24"/>
          <w:szCs w:val="24"/>
        </w:rPr>
        <w:t xml:space="preserve"> directly receiving over one million pounds per year </w:t>
      </w:r>
      <w:r w:rsidR="007F76C2">
        <w:rPr>
          <w:rFonts w:cstheme="minorHAnsi"/>
          <w:sz w:val="24"/>
          <w:szCs w:val="24"/>
        </w:rPr>
        <w:t xml:space="preserve">via SCA funding. Please see the associated document </w:t>
      </w:r>
      <w:r w:rsidR="00462F76">
        <w:rPr>
          <w:rFonts w:cstheme="minorHAnsi"/>
          <w:sz w:val="24"/>
          <w:szCs w:val="24"/>
        </w:rPr>
        <w:t>which includes CIF and SCA explanations and calculations.</w:t>
      </w:r>
    </w:p>
    <w:p w14:paraId="29561282" w14:textId="6A6C0191" w:rsidR="005C161F" w:rsidRDefault="00D96163" w:rsidP="00BD3AC5">
      <w:pPr>
        <w:rPr>
          <w:rFonts w:cstheme="minorHAnsi"/>
          <w:sz w:val="24"/>
          <w:szCs w:val="24"/>
        </w:rPr>
      </w:pPr>
      <w:r>
        <w:rPr>
          <w:rFonts w:cstheme="minorHAnsi"/>
          <w:sz w:val="24"/>
          <w:szCs w:val="24"/>
        </w:rPr>
        <w:t>Sixth form income and a</w:t>
      </w:r>
      <w:r w:rsidR="005C161F">
        <w:rPr>
          <w:rFonts w:cstheme="minorHAnsi"/>
          <w:sz w:val="24"/>
          <w:szCs w:val="24"/>
        </w:rPr>
        <w:t xml:space="preserve">ny regular </w:t>
      </w:r>
      <w:r w:rsidR="009C5E2D">
        <w:rPr>
          <w:rFonts w:cstheme="minorHAnsi"/>
          <w:sz w:val="24"/>
          <w:szCs w:val="24"/>
        </w:rPr>
        <w:t>n</w:t>
      </w:r>
      <w:r w:rsidR="005C161F">
        <w:rPr>
          <w:rFonts w:cstheme="minorHAnsi"/>
          <w:sz w:val="24"/>
          <w:szCs w:val="24"/>
        </w:rPr>
        <w:t>on-GAG funding including, but not limited to, Pupil Premium, Sports Premium, Capital</w:t>
      </w:r>
      <w:r w:rsidR="0016162A">
        <w:rPr>
          <w:rFonts w:cstheme="minorHAnsi"/>
          <w:sz w:val="24"/>
          <w:szCs w:val="24"/>
        </w:rPr>
        <w:t xml:space="preserve"> funding</w:t>
      </w:r>
      <w:r w:rsidR="005C161F">
        <w:rPr>
          <w:rFonts w:cstheme="minorHAnsi"/>
          <w:sz w:val="24"/>
          <w:szCs w:val="24"/>
        </w:rPr>
        <w:t>, SEND,</w:t>
      </w:r>
      <w:r w:rsidR="005C161F" w:rsidRPr="005C161F">
        <w:rPr>
          <w:rFonts w:cstheme="minorHAnsi"/>
          <w:sz w:val="24"/>
          <w:szCs w:val="24"/>
        </w:rPr>
        <w:t xml:space="preserve"> </w:t>
      </w:r>
      <w:r w:rsidR="005C161F">
        <w:rPr>
          <w:rFonts w:cstheme="minorHAnsi"/>
          <w:sz w:val="24"/>
          <w:szCs w:val="24"/>
        </w:rPr>
        <w:t xml:space="preserve">Recovery premium, and one off DfE funding </w:t>
      </w:r>
      <w:r w:rsidR="008F14CE">
        <w:rPr>
          <w:rFonts w:cstheme="minorHAnsi"/>
          <w:sz w:val="24"/>
          <w:szCs w:val="24"/>
        </w:rPr>
        <w:t>are</w:t>
      </w:r>
      <w:r w:rsidR="005C161F">
        <w:rPr>
          <w:rFonts w:cstheme="minorHAnsi"/>
          <w:sz w:val="24"/>
          <w:szCs w:val="24"/>
        </w:rPr>
        <w:t xml:space="preserve"> directed towards the relevant school</w:t>
      </w:r>
      <w:r w:rsidR="00CA12E5">
        <w:rPr>
          <w:rFonts w:cstheme="minorHAnsi"/>
          <w:sz w:val="24"/>
          <w:szCs w:val="24"/>
        </w:rPr>
        <w:t xml:space="preserve"> and</w:t>
      </w:r>
      <w:r w:rsidR="00462F76">
        <w:rPr>
          <w:rFonts w:cstheme="minorHAnsi"/>
          <w:sz w:val="24"/>
          <w:szCs w:val="24"/>
        </w:rPr>
        <w:t xml:space="preserve"> </w:t>
      </w:r>
      <w:r w:rsidR="008F14CE">
        <w:rPr>
          <w:rFonts w:cstheme="minorHAnsi"/>
          <w:sz w:val="24"/>
          <w:szCs w:val="24"/>
        </w:rPr>
        <w:t>does</w:t>
      </w:r>
      <w:r w:rsidR="00CA12E5">
        <w:rPr>
          <w:rFonts w:cstheme="minorHAnsi"/>
          <w:sz w:val="24"/>
          <w:szCs w:val="24"/>
        </w:rPr>
        <w:t xml:space="preserve"> </w:t>
      </w:r>
      <w:r w:rsidR="00CA12E5" w:rsidRPr="00CA12E5">
        <w:rPr>
          <w:rFonts w:cstheme="minorHAnsi"/>
          <w:b/>
          <w:bCs/>
          <w:sz w:val="24"/>
          <w:szCs w:val="24"/>
        </w:rPr>
        <w:t>not</w:t>
      </w:r>
      <w:r w:rsidR="00CA12E5">
        <w:rPr>
          <w:rFonts w:cstheme="minorHAnsi"/>
          <w:sz w:val="24"/>
          <w:szCs w:val="24"/>
        </w:rPr>
        <w:t xml:space="preserve"> </w:t>
      </w:r>
      <w:r w:rsidR="008F14CE">
        <w:rPr>
          <w:rFonts w:cstheme="minorHAnsi"/>
          <w:sz w:val="24"/>
          <w:szCs w:val="24"/>
        </w:rPr>
        <w:t xml:space="preserve">form </w:t>
      </w:r>
      <w:r w:rsidR="00CA12E5">
        <w:rPr>
          <w:rFonts w:cstheme="minorHAnsi"/>
          <w:sz w:val="24"/>
          <w:szCs w:val="24"/>
        </w:rPr>
        <w:t>part of the top slice.</w:t>
      </w:r>
    </w:p>
    <w:p w14:paraId="738D786F" w14:textId="3574D58B" w:rsidR="00CA12E5" w:rsidRPr="00547FF7" w:rsidRDefault="00CA12E5" w:rsidP="00CA12E5">
      <w:pPr>
        <w:rPr>
          <w:rFonts w:cstheme="minorHAnsi"/>
          <w:sz w:val="24"/>
          <w:szCs w:val="24"/>
        </w:rPr>
      </w:pPr>
      <w:proofErr w:type="spellStart"/>
      <w:r>
        <w:rPr>
          <w:rFonts w:cstheme="minorHAnsi"/>
          <w:sz w:val="24"/>
          <w:szCs w:val="24"/>
        </w:rPr>
        <w:t>Self generated</w:t>
      </w:r>
      <w:proofErr w:type="spellEnd"/>
      <w:r>
        <w:rPr>
          <w:rFonts w:cstheme="minorHAnsi"/>
          <w:sz w:val="24"/>
          <w:szCs w:val="24"/>
        </w:rPr>
        <w:t xml:space="preserve"> income </w:t>
      </w:r>
      <w:r w:rsidR="007013EC">
        <w:rPr>
          <w:rFonts w:cstheme="minorHAnsi"/>
          <w:sz w:val="24"/>
          <w:szCs w:val="24"/>
        </w:rPr>
        <w:t xml:space="preserve">(such as lettings) </w:t>
      </w:r>
      <w:r>
        <w:rPr>
          <w:rFonts w:cstheme="minorHAnsi"/>
          <w:sz w:val="24"/>
          <w:szCs w:val="24"/>
        </w:rPr>
        <w:t xml:space="preserve">and any donations </w:t>
      </w:r>
      <w:r w:rsidR="008F14CE">
        <w:rPr>
          <w:rFonts w:cstheme="minorHAnsi"/>
          <w:sz w:val="24"/>
          <w:szCs w:val="24"/>
        </w:rPr>
        <w:t>are</w:t>
      </w:r>
      <w:r>
        <w:rPr>
          <w:rFonts w:cstheme="minorHAnsi"/>
          <w:sz w:val="24"/>
          <w:szCs w:val="24"/>
        </w:rPr>
        <w:t xml:space="preserve"> directed towards the relevant school and </w:t>
      </w:r>
      <w:r w:rsidR="00704332">
        <w:rPr>
          <w:rFonts w:cstheme="minorHAnsi"/>
          <w:sz w:val="24"/>
          <w:szCs w:val="24"/>
        </w:rPr>
        <w:t>do</w:t>
      </w:r>
      <w:r>
        <w:rPr>
          <w:rFonts w:cstheme="minorHAnsi"/>
          <w:sz w:val="24"/>
          <w:szCs w:val="24"/>
        </w:rPr>
        <w:t xml:space="preserve"> </w:t>
      </w:r>
      <w:r w:rsidRPr="00CA12E5">
        <w:rPr>
          <w:rFonts w:cstheme="minorHAnsi"/>
          <w:b/>
          <w:bCs/>
          <w:sz w:val="24"/>
          <w:szCs w:val="24"/>
        </w:rPr>
        <w:t>not</w:t>
      </w:r>
      <w:r>
        <w:rPr>
          <w:rFonts w:cstheme="minorHAnsi"/>
          <w:sz w:val="24"/>
          <w:szCs w:val="24"/>
        </w:rPr>
        <w:t xml:space="preserve"> form part of the top slice.</w:t>
      </w:r>
    </w:p>
    <w:p w14:paraId="3283B5F0" w14:textId="5DD95FA5" w:rsidR="005C161F" w:rsidRDefault="005C161F" w:rsidP="00BD3AC5">
      <w:pPr>
        <w:rPr>
          <w:rFonts w:cstheme="minorHAnsi"/>
          <w:sz w:val="24"/>
          <w:szCs w:val="24"/>
        </w:rPr>
      </w:pPr>
      <w:r>
        <w:rPr>
          <w:rFonts w:cstheme="minorHAnsi"/>
          <w:sz w:val="24"/>
          <w:szCs w:val="24"/>
        </w:rPr>
        <w:t>Growth funding for Basic Need Growth</w:t>
      </w:r>
      <w:r w:rsidR="00CA12E5">
        <w:rPr>
          <w:rFonts w:cstheme="minorHAnsi"/>
          <w:sz w:val="24"/>
          <w:szCs w:val="24"/>
        </w:rPr>
        <w:t>, Sixth</w:t>
      </w:r>
      <w:r w:rsidR="00B96A97">
        <w:rPr>
          <w:rFonts w:cstheme="minorHAnsi"/>
          <w:sz w:val="24"/>
          <w:szCs w:val="24"/>
        </w:rPr>
        <w:t>-</w:t>
      </w:r>
      <w:r w:rsidR="00CA12E5">
        <w:rPr>
          <w:rFonts w:cstheme="minorHAnsi"/>
          <w:sz w:val="24"/>
          <w:szCs w:val="24"/>
        </w:rPr>
        <w:t>form expansion,</w:t>
      </w:r>
      <w:r>
        <w:rPr>
          <w:rFonts w:cstheme="minorHAnsi"/>
          <w:sz w:val="24"/>
          <w:szCs w:val="24"/>
        </w:rPr>
        <w:t xml:space="preserve"> or </w:t>
      </w:r>
      <w:r w:rsidR="00CA12E5">
        <w:rPr>
          <w:rFonts w:cstheme="minorHAnsi"/>
          <w:sz w:val="24"/>
          <w:szCs w:val="24"/>
        </w:rPr>
        <w:t>any</w:t>
      </w:r>
      <w:r>
        <w:rPr>
          <w:rFonts w:cstheme="minorHAnsi"/>
          <w:sz w:val="24"/>
          <w:szCs w:val="24"/>
        </w:rPr>
        <w:t xml:space="preserve"> funding in regards to Pupil Number Adjustments (PNA) </w:t>
      </w:r>
      <w:r w:rsidR="00704332">
        <w:rPr>
          <w:rFonts w:cstheme="minorHAnsi"/>
          <w:sz w:val="24"/>
          <w:szCs w:val="24"/>
        </w:rPr>
        <w:t>are</w:t>
      </w:r>
      <w:r w:rsidR="00CA12E5">
        <w:rPr>
          <w:rFonts w:cstheme="minorHAnsi"/>
          <w:sz w:val="24"/>
          <w:szCs w:val="24"/>
        </w:rPr>
        <w:t xml:space="preserve"> </w:t>
      </w:r>
      <w:r w:rsidR="00D56D4F" w:rsidRPr="00D56D4F">
        <w:rPr>
          <w:rFonts w:cstheme="minorHAnsi"/>
          <w:b/>
          <w:bCs/>
          <w:sz w:val="24"/>
          <w:szCs w:val="24"/>
        </w:rPr>
        <w:t>not</w:t>
      </w:r>
      <w:r w:rsidR="00D56D4F">
        <w:rPr>
          <w:rFonts w:cstheme="minorHAnsi"/>
          <w:sz w:val="24"/>
          <w:szCs w:val="24"/>
        </w:rPr>
        <w:t xml:space="preserve"> form </w:t>
      </w:r>
      <w:r w:rsidR="00CA12E5">
        <w:rPr>
          <w:rFonts w:cstheme="minorHAnsi"/>
          <w:sz w:val="24"/>
          <w:szCs w:val="24"/>
        </w:rPr>
        <w:t>part of the top slice.</w:t>
      </w:r>
    </w:p>
    <w:p w14:paraId="611C10B8" w14:textId="77777777" w:rsidR="004467B5" w:rsidRDefault="004467B5" w:rsidP="00BD3AC5">
      <w:pPr>
        <w:rPr>
          <w:rFonts w:cstheme="minorHAnsi"/>
          <w:sz w:val="24"/>
          <w:szCs w:val="24"/>
        </w:rPr>
      </w:pPr>
    </w:p>
    <w:p w14:paraId="169AF454" w14:textId="77777777" w:rsidR="007D619E" w:rsidRDefault="007D619E">
      <w:pPr>
        <w:rPr>
          <w:b/>
          <w:sz w:val="24"/>
          <w:szCs w:val="24"/>
        </w:rPr>
      </w:pPr>
      <w:r>
        <w:rPr>
          <w:b/>
          <w:sz w:val="24"/>
          <w:szCs w:val="24"/>
        </w:rPr>
        <w:br w:type="page"/>
      </w:r>
    </w:p>
    <w:p w14:paraId="76425D14" w14:textId="11F59D29" w:rsidR="00D452A6" w:rsidRPr="001B656F" w:rsidRDefault="00D452A6">
      <w:pPr>
        <w:rPr>
          <w:b/>
          <w:sz w:val="24"/>
          <w:szCs w:val="24"/>
        </w:rPr>
      </w:pPr>
      <w:r w:rsidRPr="001B656F">
        <w:rPr>
          <w:b/>
          <w:sz w:val="24"/>
          <w:szCs w:val="24"/>
        </w:rPr>
        <w:t>Scheme of Delegation</w:t>
      </w:r>
      <w:r w:rsidR="00575A90">
        <w:rPr>
          <w:b/>
          <w:sz w:val="24"/>
          <w:szCs w:val="24"/>
        </w:rPr>
        <w:t xml:space="preserve"> Overview</w:t>
      </w:r>
      <w:r w:rsidR="004D0AA6" w:rsidRPr="001B656F">
        <w:rPr>
          <w:b/>
          <w:sz w:val="24"/>
          <w:szCs w:val="24"/>
        </w:rPr>
        <w:t xml:space="preserve"> – The Agape Multi-Academy Trust</w:t>
      </w:r>
    </w:p>
    <w:p w14:paraId="63402BB7" w14:textId="458528CF" w:rsidR="005E603C" w:rsidRPr="001B656F" w:rsidRDefault="00195D05">
      <w:pPr>
        <w:rPr>
          <w:bCs/>
          <w:sz w:val="24"/>
          <w:szCs w:val="24"/>
        </w:rPr>
      </w:pPr>
      <w:r w:rsidRPr="001B656F">
        <w:rPr>
          <w:bCs/>
          <w:sz w:val="24"/>
          <w:szCs w:val="24"/>
        </w:rPr>
        <w:t xml:space="preserve">This </w:t>
      </w:r>
      <w:r w:rsidR="00AC2E18">
        <w:rPr>
          <w:bCs/>
          <w:sz w:val="24"/>
          <w:szCs w:val="24"/>
        </w:rPr>
        <w:t>S</w:t>
      </w:r>
      <w:r w:rsidRPr="001B656F">
        <w:rPr>
          <w:bCs/>
          <w:sz w:val="24"/>
          <w:szCs w:val="24"/>
        </w:rPr>
        <w:t xml:space="preserve">cheme of </w:t>
      </w:r>
      <w:r w:rsidR="00AC2E18">
        <w:rPr>
          <w:bCs/>
          <w:sz w:val="24"/>
          <w:szCs w:val="24"/>
        </w:rPr>
        <w:t>D</w:t>
      </w:r>
      <w:r w:rsidRPr="001B656F">
        <w:rPr>
          <w:bCs/>
          <w:sz w:val="24"/>
          <w:szCs w:val="24"/>
        </w:rPr>
        <w:t xml:space="preserve">elegation </w:t>
      </w:r>
      <w:r w:rsidR="00D42490" w:rsidRPr="001B656F">
        <w:rPr>
          <w:bCs/>
          <w:sz w:val="24"/>
          <w:szCs w:val="24"/>
        </w:rPr>
        <w:t xml:space="preserve">overview </w:t>
      </w:r>
      <w:r w:rsidRPr="001B656F">
        <w:rPr>
          <w:bCs/>
          <w:sz w:val="24"/>
          <w:szCs w:val="24"/>
        </w:rPr>
        <w:t>is</w:t>
      </w:r>
      <w:r w:rsidR="00996D9F" w:rsidRPr="001B656F">
        <w:rPr>
          <w:bCs/>
          <w:sz w:val="24"/>
          <w:szCs w:val="24"/>
        </w:rPr>
        <w:t xml:space="preserve"> </w:t>
      </w:r>
      <w:r w:rsidR="00D42490" w:rsidRPr="001B656F">
        <w:rPr>
          <w:bCs/>
          <w:sz w:val="24"/>
          <w:szCs w:val="24"/>
        </w:rPr>
        <w:t>a summary of</w:t>
      </w:r>
      <w:r w:rsidR="00996D9F" w:rsidRPr="001B656F">
        <w:rPr>
          <w:bCs/>
          <w:sz w:val="24"/>
          <w:szCs w:val="24"/>
        </w:rPr>
        <w:t xml:space="preserve"> overarching specific </w:t>
      </w:r>
      <w:r w:rsidR="00420730" w:rsidRPr="001B656F">
        <w:rPr>
          <w:bCs/>
          <w:sz w:val="24"/>
          <w:szCs w:val="24"/>
        </w:rPr>
        <w:t xml:space="preserve">high level </w:t>
      </w:r>
      <w:r w:rsidR="00373EA8" w:rsidRPr="001B656F">
        <w:rPr>
          <w:bCs/>
          <w:sz w:val="24"/>
          <w:szCs w:val="24"/>
        </w:rPr>
        <w:t>responsibilities</w:t>
      </w:r>
      <w:r w:rsidR="00A11EBD" w:rsidRPr="001B656F">
        <w:rPr>
          <w:bCs/>
          <w:sz w:val="24"/>
          <w:szCs w:val="24"/>
        </w:rPr>
        <w:t xml:space="preserve">. </w:t>
      </w:r>
      <w:r w:rsidR="00575A90">
        <w:rPr>
          <w:bCs/>
          <w:sz w:val="24"/>
          <w:szCs w:val="24"/>
        </w:rPr>
        <w:t>The</w:t>
      </w:r>
      <w:r w:rsidR="00A11EBD" w:rsidRPr="001B656F">
        <w:rPr>
          <w:bCs/>
          <w:sz w:val="24"/>
          <w:szCs w:val="24"/>
        </w:rPr>
        <w:t xml:space="preserve"> </w:t>
      </w:r>
      <w:r w:rsidR="00AC2E18">
        <w:rPr>
          <w:bCs/>
          <w:sz w:val="24"/>
          <w:szCs w:val="24"/>
        </w:rPr>
        <w:t>S</w:t>
      </w:r>
      <w:r w:rsidR="00A11EBD" w:rsidRPr="001B656F">
        <w:rPr>
          <w:bCs/>
          <w:sz w:val="24"/>
          <w:szCs w:val="24"/>
        </w:rPr>
        <w:t xml:space="preserve">cheme of </w:t>
      </w:r>
      <w:r w:rsidR="00AC2E18">
        <w:rPr>
          <w:bCs/>
          <w:sz w:val="24"/>
          <w:szCs w:val="24"/>
        </w:rPr>
        <w:t>D</w:t>
      </w:r>
      <w:r w:rsidR="00A11EBD" w:rsidRPr="001B656F">
        <w:rPr>
          <w:bCs/>
          <w:sz w:val="24"/>
          <w:szCs w:val="24"/>
        </w:rPr>
        <w:t xml:space="preserve">elegation, with </w:t>
      </w:r>
      <w:r w:rsidR="008A7D5A" w:rsidRPr="001B656F">
        <w:rPr>
          <w:bCs/>
          <w:sz w:val="24"/>
          <w:szCs w:val="24"/>
        </w:rPr>
        <w:t xml:space="preserve">detailed and </w:t>
      </w:r>
      <w:r w:rsidR="00373EA8" w:rsidRPr="001B656F">
        <w:rPr>
          <w:bCs/>
          <w:sz w:val="24"/>
          <w:szCs w:val="24"/>
        </w:rPr>
        <w:t xml:space="preserve">specific </w:t>
      </w:r>
      <w:r w:rsidR="00A11EBD" w:rsidRPr="001B656F">
        <w:rPr>
          <w:bCs/>
          <w:sz w:val="24"/>
          <w:szCs w:val="24"/>
        </w:rPr>
        <w:t>committee roles</w:t>
      </w:r>
      <w:r w:rsidR="000F30F5" w:rsidRPr="001B656F">
        <w:rPr>
          <w:bCs/>
          <w:sz w:val="24"/>
          <w:szCs w:val="24"/>
        </w:rPr>
        <w:t xml:space="preserve"> </w:t>
      </w:r>
      <w:r w:rsidR="00373EA8" w:rsidRPr="001B656F">
        <w:rPr>
          <w:bCs/>
          <w:sz w:val="24"/>
          <w:szCs w:val="24"/>
        </w:rPr>
        <w:t>within the committee</w:t>
      </w:r>
      <w:r w:rsidR="000F30F5" w:rsidRPr="001B656F">
        <w:rPr>
          <w:bCs/>
          <w:sz w:val="24"/>
          <w:szCs w:val="24"/>
        </w:rPr>
        <w:t xml:space="preserve"> structure</w:t>
      </w:r>
      <w:r w:rsidR="00E729C7" w:rsidRPr="001B656F">
        <w:rPr>
          <w:bCs/>
          <w:sz w:val="24"/>
          <w:szCs w:val="24"/>
        </w:rPr>
        <w:t>,</w:t>
      </w:r>
      <w:r w:rsidR="000F30F5" w:rsidRPr="001B656F">
        <w:rPr>
          <w:bCs/>
          <w:sz w:val="24"/>
          <w:szCs w:val="24"/>
        </w:rPr>
        <w:t xml:space="preserve"> is </w:t>
      </w:r>
      <w:r w:rsidR="00575A90">
        <w:rPr>
          <w:bCs/>
          <w:sz w:val="24"/>
          <w:szCs w:val="24"/>
        </w:rPr>
        <w:t>available</w:t>
      </w:r>
      <w:r w:rsidR="00280397">
        <w:rPr>
          <w:bCs/>
          <w:sz w:val="24"/>
          <w:szCs w:val="24"/>
        </w:rPr>
        <w:t xml:space="preserve"> at </w:t>
      </w:r>
      <w:hyperlink r:id="rId8" w:history="1">
        <w:r w:rsidR="00280397" w:rsidRPr="00E60101">
          <w:rPr>
            <w:rStyle w:val="Hyperlink"/>
            <w:rFonts w:asciiTheme="minorHAnsi" w:hAnsiTheme="minorHAnsi"/>
            <w:bCs/>
            <w:szCs w:val="24"/>
          </w:rPr>
          <w:t>www.agapetrust.co.uk</w:t>
        </w:r>
      </w:hyperlink>
      <w:r w:rsidR="00280397">
        <w:rPr>
          <w:bCs/>
          <w:sz w:val="24"/>
          <w:szCs w:val="24"/>
        </w:rPr>
        <w:t xml:space="preserve"> </w:t>
      </w:r>
      <w:r w:rsidR="00575A90">
        <w:rPr>
          <w:bCs/>
          <w:sz w:val="24"/>
          <w:szCs w:val="24"/>
        </w:rPr>
        <w:t>.</w:t>
      </w:r>
    </w:p>
    <w:p w14:paraId="57A390EA" w14:textId="306A882E" w:rsidR="005E603C" w:rsidRPr="001B656F" w:rsidRDefault="005E603C">
      <w:pPr>
        <w:rPr>
          <w:b/>
          <w:sz w:val="24"/>
          <w:szCs w:val="24"/>
        </w:rPr>
      </w:pPr>
      <w:r w:rsidRPr="001B656F">
        <w:rPr>
          <w:b/>
          <w:sz w:val="24"/>
          <w:szCs w:val="24"/>
        </w:rPr>
        <w:t>Members:</w:t>
      </w:r>
    </w:p>
    <w:p w14:paraId="3321A58B" w14:textId="77777777" w:rsidR="0077356F" w:rsidRPr="001B656F" w:rsidRDefault="0077356F" w:rsidP="0077356F">
      <w:pPr>
        <w:pStyle w:val="ListParagraph"/>
        <w:numPr>
          <w:ilvl w:val="0"/>
          <w:numId w:val="4"/>
        </w:numPr>
        <w:spacing w:after="0" w:line="240" w:lineRule="auto"/>
        <w:contextualSpacing w:val="0"/>
        <w:rPr>
          <w:rFonts w:eastAsia="Times New Roman"/>
          <w:sz w:val="24"/>
          <w:szCs w:val="24"/>
        </w:rPr>
      </w:pPr>
      <w:r w:rsidRPr="001B656F">
        <w:rPr>
          <w:rFonts w:eastAsia="Times New Roman"/>
          <w:sz w:val="24"/>
          <w:szCs w:val="24"/>
        </w:rPr>
        <w:t>Appoint and/or remove trustees</w:t>
      </w:r>
    </w:p>
    <w:p w14:paraId="2CD891C7" w14:textId="6DDF9B2C" w:rsidR="0077356F" w:rsidRPr="001B656F" w:rsidRDefault="0077356F" w:rsidP="0077356F">
      <w:pPr>
        <w:pStyle w:val="ListParagraph"/>
        <w:numPr>
          <w:ilvl w:val="0"/>
          <w:numId w:val="4"/>
        </w:numPr>
        <w:spacing w:after="0" w:line="240" w:lineRule="auto"/>
        <w:contextualSpacing w:val="0"/>
        <w:rPr>
          <w:rFonts w:eastAsia="Times New Roman"/>
          <w:sz w:val="24"/>
          <w:szCs w:val="24"/>
        </w:rPr>
      </w:pPr>
      <w:r w:rsidRPr="001B656F">
        <w:rPr>
          <w:rFonts w:eastAsia="Times New Roman"/>
          <w:sz w:val="24"/>
          <w:szCs w:val="24"/>
        </w:rPr>
        <w:t>Amend the articles of association (subject to DfE and Charity Commission rules) and has the power to change the constitution of the Academy and Trustee body</w:t>
      </w:r>
    </w:p>
    <w:p w14:paraId="0B5D3AD4" w14:textId="3FAC8667" w:rsidR="0077356F" w:rsidRPr="001B656F" w:rsidRDefault="0077356F" w:rsidP="0077356F">
      <w:pPr>
        <w:pStyle w:val="ListParagraph"/>
        <w:numPr>
          <w:ilvl w:val="0"/>
          <w:numId w:val="4"/>
        </w:numPr>
        <w:spacing w:after="0" w:line="240" w:lineRule="auto"/>
        <w:contextualSpacing w:val="0"/>
        <w:rPr>
          <w:rFonts w:eastAsia="Times New Roman"/>
          <w:sz w:val="24"/>
          <w:szCs w:val="24"/>
        </w:rPr>
      </w:pPr>
      <w:r w:rsidRPr="001B656F">
        <w:rPr>
          <w:rFonts w:eastAsia="Times New Roman"/>
          <w:sz w:val="24"/>
          <w:szCs w:val="24"/>
        </w:rPr>
        <w:t>Ensure the religious character of the Church Academy is preserved (hence the requirement a report on how the school is upholding the Christian character is given at each AGM)</w:t>
      </w:r>
    </w:p>
    <w:p w14:paraId="12A68357" w14:textId="024A4B98" w:rsidR="0077356F" w:rsidRPr="001B656F" w:rsidRDefault="0077356F" w:rsidP="0077356F">
      <w:pPr>
        <w:pStyle w:val="ListParagraph"/>
        <w:numPr>
          <w:ilvl w:val="0"/>
          <w:numId w:val="4"/>
        </w:numPr>
        <w:spacing w:after="0" w:line="240" w:lineRule="auto"/>
        <w:contextualSpacing w:val="0"/>
        <w:rPr>
          <w:rFonts w:eastAsia="Times New Roman"/>
          <w:sz w:val="24"/>
          <w:szCs w:val="24"/>
        </w:rPr>
      </w:pPr>
      <w:r w:rsidRPr="001B656F">
        <w:rPr>
          <w:rFonts w:eastAsia="Times New Roman"/>
          <w:sz w:val="24"/>
          <w:szCs w:val="24"/>
        </w:rPr>
        <w:t xml:space="preserve">Appoint </w:t>
      </w:r>
      <w:r w:rsidR="00E729C7" w:rsidRPr="001B656F">
        <w:rPr>
          <w:rFonts w:eastAsia="Times New Roman"/>
          <w:sz w:val="24"/>
          <w:szCs w:val="24"/>
        </w:rPr>
        <w:t>M</w:t>
      </w:r>
      <w:r w:rsidRPr="001B656F">
        <w:rPr>
          <w:rFonts w:eastAsia="Times New Roman"/>
          <w:sz w:val="24"/>
          <w:szCs w:val="24"/>
        </w:rPr>
        <w:t>embers</w:t>
      </w:r>
    </w:p>
    <w:p w14:paraId="190951CC" w14:textId="77777777" w:rsidR="0077356F" w:rsidRPr="001B656F" w:rsidRDefault="0077356F" w:rsidP="0077356F">
      <w:pPr>
        <w:pStyle w:val="ListParagraph"/>
        <w:numPr>
          <w:ilvl w:val="0"/>
          <w:numId w:val="4"/>
        </w:numPr>
        <w:spacing w:after="0" w:line="240" w:lineRule="auto"/>
        <w:contextualSpacing w:val="0"/>
        <w:rPr>
          <w:rFonts w:eastAsia="Times New Roman"/>
          <w:sz w:val="24"/>
          <w:szCs w:val="24"/>
        </w:rPr>
      </w:pPr>
      <w:r w:rsidRPr="001B656F">
        <w:rPr>
          <w:rFonts w:eastAsia="Times New Roman"/>
          <w:sz w:val="24"/>
          <w:szCs w:val="24"/>
        </w:rPr>
        <w:t>Determine the name of the Trust</w:t>
      </w:r>
    </w:p>
    <w:p w14:paraId="6AF9BC2D" w14:textId="77777777" w:rsidR="00D452A6" w:rsidRDefault="00D452A6"/>
    <w:tbl>
      <w:tblPr>
        <w:tblW w:w="904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45" w:type="dxa"/>
          <w:bottom w:w="45" w:type="dxa"/>
          <w:right w:w="45" w:type="dxa"/>
        </w:tblCellMar>
        <w:tblLook w:val="0000" w:firstRow="0" w:lastRow="0" w:firstColumn="0" w:lastColumn="0" w:noHBand="0" w:noVBand="0"/>
      </w:tblPr>
      <w:tblGrid>
        <w:gridCol w:w="1708"/>
        <w:gridCol w:w="4072"/>
        <w:gridCol w:w="3260"/>
      </w:tblGrid>
      <w:tr w:rsidR="00D452A6" w:rsidRPr="00D211C2" w14:paraId="3372023F" w14:textId="77777777" w:rsidTr="00D42490">
        <w:trPr>
          <w:cantSplit/>
          <w:tblCellSpacing w:w="0" w:type="dxa"/>
          <w:jc w:val="center"/>
        </w:trPr>
        <w:tc>
          <w:tcPr>
            <w:tcW w:w="945" w:type="pct"/>
            <w:tcMar>
              <w:top w:w="33" w:type="dxa"/>
              <w:left w:w="82" w:type="dxa"/>
              <w:bottom w:w="45" w:type="dxa"/>
              <w:right w:w="82" w:type="dxa"/>
            </w:tcMar>
          </w:tcPr>
          <w:p w14:paraId="09B50A8E" w14:textId="77777777" w:rsidR="00D452A6" w:rsidRPr="009E77ED" w:rsidRDefault="00D452A6" w:rsidP="00FC3A43">
            <w:pPr>
              <w:rPr>
                <w:rFonts w:cs="Arial"/>
              </w:rPr>
            </w:pPr>
            <w:r w:rsidRPr="009E77ED">
              <w:rPr>
                <w:rStyle w:val="bold1"/>
                <w:rFonts w:cs="Arial"/>
              </w:rPr>
              <w:t>Subject</w:t>
            </w:r>
            <w:r w:rsidRPr="009E77ED">
              <w:rPr>
                <w:rFonts w:cs="Arial"/>
                <w:b/>
              </w:rPr>
              <w:t xml:space="preserve"> </w:t>
            </w:r>
          </w:p>
        </w:tc>
        <w:tc>
          <w:tcPr>
            <w:tcW w:w="2252" w:type="pct"/>
            <w:tcMar>
              <w:top w:w="33" w:type="dxa"/>
              <w:left w:w="82" w:type="dxa"/>
              <w:bottom w:w="45" w:type="dxa"/>
              <w:right w:w="82" w:type="dxa"/>
            </w:tcMar>
          </w:tcPr>
          <w:p w14:paraId="016294F9" w14:textId="791BAE48" w:rsidR="00D452A6" w:rsidRPr="009E77ED" w:rsidRDefault="00D452A6" w:rsidP="00FC3A43">
            <w:pPr>
              <w:rPr>
                <w:rFonts w:cs="Arial"/>
                <w:b/>
              </w:rPr>
            </w:pPr>
            <w:r w:rsidRPr="009E77ED">
              <w:rPr>
                <w:rStyle w:val="bold1"/>
                <w:rFonts w:cs="Arial"/>
              </w:rPr>
              <w:t xml:space="preserve">Reserved to the </w:t>
            </w:r>
            <w:r w:rsidR="008C1824">
              <w:rPr>
                <w:rStyle w:val="bold1"/>
                <w:rFonts w:cs="Arial"/>
              </w:rPr>
              <w:t xml:space="preserve">Trust </w:t>
            </w:r>
            <w:r w:rsidRPr="009E77ED">
              <w:rPr>
                <w:rStyle w:val="bold1"/>
                <w:rFonts w:cs="Arial"/>
              </w:rPr>
              <w:t>Board</w:t>
            </w:r>
          </w:p>
        </w:tc>
        <w:tc>
          <w:tcPr>
            <w:tcW w:w="1803" w:type="pct"/>
          </w:tcPr>
          <w:p w14:paraId="3DF9CE74" w14:textId="76708081" w:rsidR="00D452A6" w:rsidRPr="009E77ED" w:rsidRDefault="00D452A6" w:rsidP="00FC3A43">
            <w:pPr>
              <w:ind w:left="36" w:hanging="36"/>
              <w:rPr>
                <w:rStyle w:val="bold1"/>
                <w:rFonts w:cs="Arial"/>
              </w:rPr>
            </w:pPr>
            <w:r w:rsidRPr="009E77ED">
              <w:rPr>
                <w:rStyle w:val="bold1"/>
                <w:rFonts w:cs="Arial"/>
              </w:rPr>
              <w:t xml:space="preserve">Delegated to Local Governing </w:t>
            </w:r>
            <w:r w:rsidR="00D42490">
              <w:rPr>
                <w:rStyle w:val="bold1"/>
                <w:rFonts w:cs="Arial"/>
              </w:rPr>
              <w:t>C</w:t>
            </w:r>
            <w:r w:rsidR="00D42490">
              <w:rPr>
                <w:rStyle w:val="bold1"/>
              </w:rPr>
              <w:t>ommittees</w:t>
            </w:r>
          </w:p>
        </w:tc>
      </w:tr>
      <w:tr w:rsidR="00D452A6" w:rsidRPr="00D211C2" w14:paraId="0D60B2F9" w14:textId="77777777" w:rsidTr="00D42490">
        <w:trPr>
          <w:cantSplit/>
          <w:tblCellSpacing w:w="0" w:type="dxa"/>
          <w:jc w:val="center"/>
        </w:trPr>
        <w:tc>
          <w:tcPr>
            <w:tcW w:w="945" w:type="pct"/>
            <w:tcMar>
              <w:top w:w="33" w:type="dxa"/>
              <w:left w:w="82" w:type="dxa"/>
              <w:bottom w:w="45" w:type="dxa"/>
              <w:right w:w="82" w:type="dxa"/>
            </w:tcMar>
          </w:tcPr>
          <w:p w14:paraId="37CD027B" w14:textId="011E7217" w:rsidR="00D452A6" w:rsidRPr="009E77ED" w:rsidRDefault="00D452A6" w:rsidP="00FC3A43">
            <w:pPr>
              <w:rPr>
                <w:rFonts w:cs="Arial"/>
                <w:b/>
              </w:rPr>
            </w:pPr>
            <w:r w:rsidRPr="009E77ED">
              <w:rPr>
                <w:rFonts w:cs="Arial"/>
                <w:b/>
              </w:rPr>
              <w:t>Governance</w:t>
            </w:r>
            <w:r w:rsidR="00D42490">
              <w:rPr>
                <w:rFonts w:cs="Arial"/>
                <w:b/>
              </w:rPr>
              <w:t xml:space="preserve"> &amp; Strategy</w:t>
            </w:r>
          </w:p>
          <w:p w14:paraId="4EE4E91F" w14:textId="77777777" w:rsidR="00D452A6" w:rsidRPr="009E77ED" w:rsidRDefault="00D452A6" w:rsidP="00FC3A43">
            <w:pPr>
              <w:rPr>
                <w:rFonts w:cs="Arial"/>
                <w:b/>
              </w:rPr>
            </w:pPr>
          </w:p>
        </w:tc>
        <w:tc>
          <w:tcPr>
            <w:tcW w:w="2252" w:type="pct"/>
            <w:tcMar>
              <w:top w:w="33" w:type="dxa"/>
              <w:left w:w="82" w:type="dxa"/>
              <w:bottom w:w="45" w:type="dxa"/>
              <w:right w:w="82" w:type="dxa"/>
            </w:tcMar>
          </w:tcPr>
          <w:p w14:paraId="3ED02C32" w14:textId="77777777" w:rsidR="00D452A6" w:rsidRPr="009E77ED" w:rsidRDefault="00D452A6" w:rsidP="00FC3A43">
            <w:pPr>
              <w:rPr>
                <w:rFonts w:cs="Arial"/>
              </w:rPr>
            </w:pPr>
            <w:r w:rsidRPr="009E77ED">
              <w:rPr>
                <w:rFonts w:cs="Arial"/>
              </w:rPr>
              <w:t>Review &amp; approve the governance process for the Board.</w:t>
            </w:r>
          </w:p>
          <w:p w14:paraId="69EAA8DE" w14:textId="77777777" w:rsidR="00A21147" w:rsidRDefault="00A21147" w:rsidP="00FC3A43">
            <w:pPr>
              <w:rPr>
                <w:rFonts w:cs="Arial"/>
              </w:rPr>
            </w:pPr>
            <w:r w:rsidRPr="009E77ED">
              <w:rPr>
                <w:rFonts w:cs="Arial"/>
              </w:rPr>
              <w:t>Scheme of delegation</w:t>
            </w:r>
          </w:p>
          <w:p w14:paraId="2ED305C5" w14:textId="77777777" w:rsidR="00D42490" w:rsidRDefault="00A21147" w:rsidP="00D42490">
            <w:pPr>
              <w:rPr>
                <w:rFonts w:cs="Arial"/>
              </w:rPr>
            </w:pPr>
            <w:r>
              <w:rPr>
                <w:rFonts w:cs="Arial"/>
              </w:rPr>
              <w:t>Recommendation of Trustees (for approval by the members)</w:t>
            </w:r>
          </w:p>
          <w:p w14:paraId="05866130" w14:textId="42C8DCFF" w:rsidR="00D42490" w:rsidRPr="009E77ED" w:rsidRDefault="00D42490" w:rsidP="00D42490">
            <w:pPr>
              <w:rPr>
                <w:rFonts w:cs="Arial"/>
              </w:rPr>
            </w:pPr>
            <w:r w:rsidRPr="009E77ED">
              <w:rPr>
                <w:rFonts w:cs="Arial"/>
              </w:rPr>
              <w:t>Vision, Values &amp; Mission.</w:t>
            </w:r>
          </w:p>
          <w:p w14:paraId="0F4B2597" w14:textId="77777777" w:rsidR="00D42490" w:rsidRDefault="00D42490" w:rsidP="00D42490">
            <w:pPr>
              <w:ind w:left="90" w:hanging="54"/>
              <w:rPr>
                <w:rFonts w:cs="Arial"/>
              </w:rPr>
            </w:pPr>
            <w:r w:rsidRPr="009E77ED">
              <w:rPr>
                <w:rFonts w:cs="Arial"/>
              </w:rPr>
              <w:t>Strategic Direction.</w:t>
            </w:r>
          </w:p>
          <w:p w14:paraId="0FD67FC7" w14:textId="77777777" w:rsidR="00575A90" w:rsidRDefault="00575A90" w:rsidP="00D42490">
            <w:pPr>
              <w:ind w:left="90" w:hanging="54"/>
              <w:rPr>
                <w:rFonts w:cs="Arial"/>
              </w:rPr>
            </w:pPr>
            <w:r>
              <w:rPr>
                <w:rFonts w:cs="Arial"/>
              </w:rPr>
              <w:t>Trust Improvement Plan</w:t>
            </w:r>
          </w:p>
          <w:p w14:paraId="50EDC7B7" w14:textId="507411AA" w:rsidR="00D42490" w:rsidRDefault="00D42490" w:rsidP="00D42490">
            <w:pPr>
              <w:ind w:left="90" w:hanging="54"/>
              <w:rPr>
                <w:rFonts w:cs="Arial"/>
              </w:rPr>
            </w:pPr>
            <w:r>
              <w:rPr>
                <w:rFonts w:cs="Arial"/>
              </w:rPr>
              <w:t xml:space="preserve">Approval of </w:t>
            </w:r>
            <w:r w:rsidRPr="009E77ED">
              <w:rPr>
                <w:rFonts w:cs="Arial"/>
              </w:rPr>
              <w:t>School Development Plans</w:t>
            </w:r>
          </w:p>
          <w:p w14:paraId="4D13916E" w14:textId="77777777" w:rsidR="00D42490" w:rsidRDefault="00D42490" w:rsidP="00D42490">
            <w:pPr>
              <w:ind w:left="90" w:hanging="54"/>
              <w:rPr>
                <w:rFonts w:cs="Arial"/>
              </w:rPr>
            </w:pPr>
            <w:r>
              <w:rPr>
                <w:rFonts w:cs="Arial"/>
              </w:rPr>
              <w:t>MAT expansion</w:t>
            </w:r>
          </w:p>
          <w:p w14:paraId="17B83476" w14:textId="5A0D8EF8" w:rsidR="00F07AC6" w:rsidRPr="009E77ED" w:rsidRDefault="00F07AC6" w:rsidP="00D42490">
            <w:pPr>
              <w:ind w:left="90" w:hanging="54"/>
              <w:rPr>
                <w:rFonts w:cs="Arial"/>
              </w:rPr>
            </w:pPr>
            <w:r>
              <w:rPr>
                <w:rFonts w:cs="Arial"/>
              </w:rPr>
              <w:t>Trust KPIs</w:t>
            </w:r>
          </w:p>
          <w:p w14:paraId="4902C37B" w14:textId="02BF184F" w:rsidR="00D452A6" w:rsidRPr="009E77ED" w:rsidRDefault="00D452A6" w:rsidP="00FC3A43">
            <w:pPr>
              <w:rPr>
                <w:rFonts w:cs="Arial"/>
              </w:rPr>
            </w:pPr>
          </w:p>
        </w:tc>
        <w:tc>
          <w:tcPr>
            <w:tcW w:w="1803" w:type="pct"/>
          </w:tcPr>
          <w:p w14:paraId="0A121603" w14:textId="573D01AB" w:rsidR="00D452A6" w:rsidRPr="009E77ED" w:rsidRDefault="00D452A6" w:rsidP="00FC3A43">
            <w:pPr>
              <w:rPr>
                <w:rFonts w:cs="Arial"/>
              </w:rPr>
            </w:pPr>
            <w:r w:rsidRPr="009E77ED">
              <w:rPr>
                <w:rFonts w:cs="Arial"/>
              </w:rPr>
              <w:t>LG</w:t>
            </w:r>
            <w:r w:rsidR="00E348C5">
              <w:rPr>
                <w:rFonts w:cs="Arial"/>
              </w:rPr>
              <w:t>C</w:t>
            </w:r>
            <w:r w:rsidRPr="009E77ED">
              <w:rPr>
                <w:rFonts w:cs="Arial"/>
              </w:rPr>
              <w:t xml:space="preserve"> meetings</w:t>
            </w:r>
          </w:p>
          <w:p w14:paraId="1A8E1A1B" w14:textId="199398D3" w:rsidR="00D42490" w:rsidRDefault="00D452A6" w:rsidP="00D42490">
            <w:pPr>
              <w:ind w:left="90" w:hanging="54"/>
              <w:rPr>
                <w:rFonts w:cs="Arial"/>
              </w:rPr>
            </w:pPr>
            <w:r w:rsidRPr="009E77ED">
              <w:rPr>
                <w:rFonts w:cs="Arial"/>
              </w:rPr>
              <w:t>LG</w:t>
            </w:r>
            <w:r w:rsidR="00E348C5">
              <w:rPr>
                <w:rFonts w:cs="Arial"/>
              </w:rPr>
              <w:t>C</w:t>
            </w:r>
            <w:r w:rsidRPr="009E77ED">
              <w:rPr>
                <w:rFonts w:cs="Arial"/>
              </w:rPr>
              <w:t xml:space="preserve"> sub-committees</w:t>
            </w:r>
            <w:r w:rsidR="00D42490" w:rsidRPr="009E77ED">
              <w:rPr>
                <w:rFonts w:cs="Arial"/>
              </w:rPr>
              <w:t xml:space="preserve"> Scho</w:t>
            </w:r>
            <w:r w:rsidR="00D42490">
              <w:rPr>
                <w:rFonts w:cs="Arial"/>
              </w:rPr>
              <w:t>ol</w:t>
            </w:r>
          </w:p>
          <w:p w14:paraId="263E61F3" w14:textId="7661A1EE" w:rsidR="00D42490" w:rsidRPr="009E77ED" w:rsidRDefault="00D42490" w:rsidP="00D42490">
            <w:pPr>
              <w:ind w:left="90" w:hanging="54"/>
              <w:rPr>
                <w:rFonts w:cs="Arial"/>
              </w:rPr>
            </w:pPr>
            <w:r w:rsidRPr="009E77ED">
              <w:rPr>
                <w:rFonts w:cs="Arial"/>
              </w:rPr>
              <w:t>Development Plans</w:t>
            </w:r>
          </w:p>
          <w:p w14:paraId="42407607" w14:textId="77777777" w:rsidR="00D42490" w:rsidRPr="009E77ED" w:rsidRDefault="00D42490" w:rsidP="00D42490">
            <w:pPr>
              <w:ind w:left="90" w:hanging="54"/>
              <w:rPr>
                <w:rFonts w:cs="Arial"/>
              </w:rPr>
            </w:pPr>
            <w:r w:rsidRPr="009E77ED">
              <w:rPr>
                <w:rFonts w:cs="Arial"/>
              </w:rPr>
              <w:t>School Self Evaluation</w:t>
            </w:r>
          </w:p>
          <w:p w14:paraId="72E319C6" w14:textId="3DFCC0B6" w:rsidR="00D452A6" w:rsidRPr="009E77ED" w:rsidRDefault="00D42490" w:rsidP="00D42490">
            <w:pPr>
              <w:rPr>
                <w:rFonts w:cs="Arial"/>
              </w:rPr>
            </w:pPr>
            <w:proofErr w:type="spellStart"/>
            <w:r w:rsidRPr="009E77ED">
              <w:rPr>
                <w:rFonts w:cs="Arial"/>
              </w:rPr>
              <w:t>OfSTED</w:t>
            </w:r>
            <w:proofErr w:type="spellEnd"/>
            <w:r w:rsidRPr="009E77ED">
              <w:rPr>
                <w:rFonts w:cs="Arial"/>
              </w:rPr>
              <w:t xml:space="preserve"> &amp; SIAMS preparation</w:t>
            </w:r>
          </w:p>
        </w:tc>
      </w:tr>
      <w:tr w:rsidR="00D452A6" w:rsidRPr="00D211C2" w14:paraId="0276766A" w14:textId="77777777" w:rsidTr="00D42490">
        <w:trPr>
          <w:cantSplit/>
          <w:tblCellSpacing w:w="0" w:type="dxa"/>
          <w:jc w:val="center"/>
        </w:trPr>
        <w:tc>
          <w:tcPr>
            <w:tcW w:w="945" w:type="pct"/>
            <w:tcMar>
              <w:top w:w="33" w:type="dxa"/>
              <w:left w:w="82" w:type="dxa"/>
              <w:bottom w:w="45" w:type="dxa"/>
              <w:right w:w="82" w:type="dxa"/>
            </w:tcMar>
          </w:tcPr>
          <w:p w14:paraId="45450A29" w14:textId="1348F874" w:rsidR="00D452A6" w:rsidRPr="009E77ED" w:rsidRDefault="00D452A6" w:rsidP="00FC3A43">
            <w:pPr>
              <w:rPr>
                <w:rFonts w:cs="Arial"/>
                <w:b/>
              </w:rPr>
            </w:pPr>
            <w:r w:rsidRPr="009E77ED">
              <w:rPr>
                <w:rFonts w:cs="Arial"/>
                <w:b/>
              </w:rPr>
              <w:t>Finance</w:t>
            </w:r>
            <w:r w:rsidR="00D42490">
              <w:rPr>
                <w:rFonts w:cs="Arial"/>
                <w:b/>
              </w:rPr>
              <w:t xml:space="preserve"> &amp; Facilities</w:t>
            </w:r>
          </w:p>
        </w:tc>
        <w:tc>
          <w:tcPr>
            <w:tcW w:w="2252" w:type="pct"/>
            <w:tcMar>
              <w:top w:w="33" w:type="dxa"/>
              <w:left w:w="82" w:type="dxa"/>
              <w:bottom w:w="45" w:type="dxa"/>
              <w:right w:w="82" w:type="dxa"/>
            </w:tcMar>
          </w:tcPr>
          <w:p w14:paraId="04A3ADB3" w14:textId="790D9097" w:rsidR="00D452A6" w:rsidRPr="009E77ED" w:rsidRDefault="00D452A6" w:rsidP="00FC3A43">
            <w:pPr>
              <w:rPr>
                <w:rFonts w:cs="Arial"/>
              </w:rPr>
            </w:pPr>
            <w:r w:rsidRPr="009E77ED">
              <w:rPr>
                <w:rFonts w:cs="Arial"/>
              </w:rPr>
              <w:t>Top slice</w:t>
            </w:r>
          </w:p>
          <w:p w14:paraId="164B6799" w14:textId="77777777" w:rsidR="00D452A6" w:rsidRPr="009E77ED" w:rsidRDefault="00D452A6" w:rsidP="00FC3A43">
            <w:pPr>
              <w:rPr>
                <w:rFonts w:cs="Arial"/>
              </w:rPr>
            </w:pPr>
            <w:r w:rsidRPr="009E77ED">
              <w:rPr>
                <w:rFonts w:cs="Arial"/>
              </w:rPr>
              <w:t>EFA submissions including annual accounts</w:t>
            </w:r>
          </w:p>
          <w:p w14:paraId="65D21B91" w14:textId="77777777" w:rsidR="00D452A6" w:rsidRPr="009E77ED" w:rsidRDefault="00D452A6" w:rsidP="00FC3A43">
            <w:pPr>
              <w:rPr>
                <w:rFonts w:cs="Arial"/>
              </w:rPr>
            </w:pPr>
            <w:r w:rsidRPr="009E77ED">
              <w:rPr>
                <w:rFonts w:cs="Arial"/>
              </w:rPr>
              <w:t>Investment &amp; reserves strategy</w:t>
            </w:r>
          </w:p>
          <w:p w14:paraId="4878725A" w14:textId="77777777" w:rsidR="00D452A6" w:rsidRPr="009E77ED" w:rsidRDefault="00D452A6" w:rsidP="00FC3A43">
            <w:pPr>
              <w:rPr>
                <w:rFonts w:cs="Arial"/>
              </w:rPr>
            </w:pPr>
            <w:r w:rsidRPr="009E77ED">
              <w:rPr>
                <w:rFonts w:cs="Arial"/>
              </w:rPr>
              <w:t>Risk management</w:t>
            </w:r>
          </w:p>
          <w:p w14:paraId="4FC7B705" w14:textId="77777777" w:rsidR="00D452A6" w:rsidRPr="009E77ED" w:rsidRDefault="00D452A6" w:rsidP="00FC3A43">
            <w:pPr>
              <w:rPr>
                <w:rFonts w:cs="Arial"/>
              </w:rPr>
            </w:pPr>
            <w:r w:rsidRPr="009E77ED">
              <w:rPr>
                <w:rFonts w:cs="Arial"/>
              </w:rPr>
              <w:t>Auditing &amp; internal controls</w:t>
            </w:r>
          </w:p>
          <w:p w14:paraId="3BC509DE" w14:textId="53738B7B" w:rsidR="00D452A6" w:rsidRPr="009E77ED" w:rsidRDefault="00D452A6" w:rsidP="00FC3A43">
            <w:pPr>
              <w:rPr>
                <w:rFonts w:cs="Arial"/>
              </w:rPr>
            </w:pPr>
            <w:r w:rsidRPr="009E77ED">
              <w:rPr>
                <w:rFonts w:cs="Arial"/>
              </w:rPr>
              <w:t xml:space="preserve">Finance </w:t>
            </w:r>
            <w:r w:rsidR="00B54F0B">
              <w:rPr>
                <w:rFonts w:cs="Arial"/>
              </w:rPr>
              <w:t xml:space="preserve">&amp; MIS </w:t>
            </w:r>
            <w:r w:rsidRPr="009E77ED">
              <w:rPr>
                <w:rFonts w:cs="Arial"/>
              </w:rPr>
              <w:t>software</w:t>
            </w:r>
          </w:p>
          <w:p w14:paraId="11185554" w14:textId="77777777" w:rsidR="00D452A6" w:rsidRPr="009E77ED" w:rsidRDefault="00D452A6" w:rsidP="00FC3A43">
            <w:pPr>
              <w:rPr>
                <w:rFonts w:cs="Arial"/>
              </w:rPr>
            </w:pPr>
            <w:r w:rsidRPr="009E77ED">
              <w:rPr>
                <w:rFonts w:cs="Arial"/>
              </w:rPr>
              <w:t>Appointing responsible officer</w:t>
            </w:r>
          </w:p>
          <w:p w14:paraId="555080B5" w14:textId="77777777" w:rsidR="00D452A6" w:rsidRDefault="00D452A6" w:rsidP="00FC3A43">
            <w:pPr>
              <w:rPr>
                <w:rFonts w:cs="Arial"/>
              </w:rPr>
            </w:pPr>
            <w:r w:rsidRPr="009E77ED">
              <w:rPr>
                <w:rFonts w:cs="Arial"/>
              </w:rPr>
              <w:t>Appointing accounting officer</w:t>
            </w:r>
          </w:p>
          <w:p w14:paraId="229A4D79" w14:textId="77777777" w:rsidR="00A21147" w:rsidRDefault="00A21147" w:rsidP="00FC3A43">
            <w:pPr>
              <w:rPr>
                <w:rFonts w:cs="Arial"/>
              </w:rPr>
            </w:pPr>
            <w:r>
              <w:rPr>
                <w:rFonts w:cs="Arial"/>
              </w:rPr>
              <w:t xml:space="preserve">Approval </w:t>
            </w:r>
            <w:r w:rsidR="00DE489E">
              <w:rPr>
                <w:rFonts w:cs="Arial"/>
              </w:rPr>
              <w:t>of budgets</w:t>
            </w:r>
          </w:p>
          <w:p w14:paraId="6D8E3C86" w14:textId="149ACD63" w:rsidR="00D42490" w:rsidRPr="009E77ED" w:rsidRDefault="00D42490" w:rsidP="00FC3A43">
            <w:pPr>
              <w:rPr>
                <w:rFonts w:cs="Arial"/>
              </w:rPr>
            </w:pPr>
            <w:r w:rsidRPr="009E77ED">
              <w:rPr>
                <w:rFonts w:cs="Arial"/>
              </w:rPr>
              <w:t>Trust wide facilities development</w:t>
            </w:r>
          </w:p>
        </w:tc>
        <w:tc>
          <w:tcPr>
            <w:tcW w:w="1803" w:type="pct"/>
          </w:tcPr>
          <w:p w14:paraId="04B4C5B0" w14:textId="5B994808" w:rsidR="00D452A6" w:rsidRPr="009E77ED" w:rsidRDefault="00D452A6" w:rsidP="00FC3A43">
            <w:pPr>
              <w:ind w:left="90" w:hanging="54"/>
              <w:rPr>
                <w:rFonts w:cs="Arial"/>
              </w:rPr>
            </w:pPr>
            <w:r w:rsidRPr="009E77ED">
              <w:rPr>
                <w:rFonts w:cs="Arial"/>
              </w:rPr>
              <w:t>School budget</w:t>
            </w:r>
            <w:r w:rsidR="00A21147">
              <w:rPr>
                <w:rFonts w:cs="Arial"/>
              </w:rPr>
              <w:t xml:space="preserve"> plan</w:t>
            </w:r>
            <w:r w:rsidRPr="009E77ED">
              <w:rPr>
                <w:rFonts w:cs="Arial"/>
              </w:rPr>
              <w:t xml:space="preserve"> for delegated</w:t>
            </w:r>
            <w:r>
              <w:rPr>
                <w:rFonts w:cs="Arial"/>
              </w:rPr>
              <w:t xml:space="preserve"> </w:t>
            </w:r>
            <w:r w:rsidRPr="009E77ED">
              <w:rPr>
                <w:rFonts w:cs="Arial"/>
              </w:rPr>
              <w:t>funding</w:t>
            </w:r>
          </w:p>
          <w:p w14:paraId="26109EB8" w14:textId="77777777" w:rsidR="00D452A6" w:rsidRPr="009E77ED" w:rsidRDefault="00D452A6" w:rsidP="00FC3A43">
            <w:pPr>
              <w:ind w:left="90" w:hanging="54"/>
              <w:rPr>
                <w:rFonts w:cs="Arial"/>
              </w:rPr>
            </w:pPr>
            <w:r w:rsidRPr="009E77ED">
              <w:rPr>
                <w:rFonts w:cs="Arial"/>
              </w:rPr>
              <w:t>Submissions to Board</w:t>
            </w:r>
          </w:p>
          <w:p w14:paraId="6F585DCC" w14:textId="77777777" w:rsidR="00D452A6" w:rsidRDefault="00D452A6" w:rsidP="00FC3A43">
            <w:pPr>
              <w:ind w:left="90" w:hanging="54"/>
              <w:rPr>
                <w:rFonts w:cs="Arial"/>
              </w:rPr>
            </w:pPr>
            <w:r w:rsidRPr="009E77ED">
              <w:rPr>
                <w:rFonts w:cs="Arial"/>
              </w:rPr>
              <w:t>Asset management</w:t>
            </w:r>
          </w:p>
          <w:p w14:paraId="2C136009" w14:textId="77777777" w:rsidR="00D42490" w:rsidRDefault="00D42490" w:rsidP="00D42490">
            <w:pPr>
              <w:ind w:left="90" w:hanging="54"/>
              <w:rPr>
                <w:rFonts w:cs="Arial"/>
              </w:rPr>
            </w:pPr>
            <w:r w:rsidRPr="009E77ED">
              <w:rPr>
                <w:rFonts w:cs="Arial"/>
              </w:rPr>
              <w:t>School facilities development</w:t>
            </w:r>
          </w:p>
          <w:p w14:paraId="66A5D202" w14:textId="7E57F5BC" w:rsidR="00D42490" w:rsidRPr="009E77ED" w:rsidRDefault="00D42490" w:rsidP="00D42490">
            <w:pPr>
              <w:ind w:left="90" w:hanging="54"/>
              <w:rPr>
                <w:rFonts w:cs="Arial"/>
              </w:rPr>
            </w:pPr>
            <w:r w:rsidRPr="009E77ED">
              <w:rPr>
                <w:rFonts w:cs="Arial"/>
              </w:rPr>
              <w:t>Health &amp; Safety</w:t>
            </w:r>
          </w:p>
        </w:tc>
      </w:tr>
      <w:tr w:rsidR="00D452A6" w:rsidRPr="00D211C2" w14:paraId="54A2508A" w14:textId="77777777" w:rsidTr="00D42490">
        <w:trPr>
          <w:cantSplit/>
          <w:tblCellSpacing w:w="0" w:type="dxa"/>
          <w:jc w:val="center"/>
        </w:trPr>
        <w:tc>
          <w:tcPr>
            <w:tcW w:w="945" w:type="pct"/>
            <w:tcMar>
              <w:top w:w="33" w:type="dxa"/>
              <w:left w:w="82" w:type="dxa"/>
              <w:bottom w:w="45" w:type="dxa"/>
              <w:right w:w="82" w:type="dxa"/>
            </w:tcMar>
          </w:tcPr>
          <w:p w14:paraId="47176503" w14:textId="2941A3AE" w:rsidR="00D452A6" w:rsidRPr="009E77ED" w:rsidRDefault="00D452A6" w:rsidP="00FC3A43">
            <w:pPr>
              <w:rPr>
                <w:rFonts w:cs="Arial"/>
                <w:b/>
              </w:rPr>
            </w:pPr>
            <w:r w:rsidRPr="009E77ED">
              <w:rPr>
                <w:rFonts w:cs="Arial"/>
                <w:b/>
              </w:rPr>
              <w:t xml:space="preserve">Pay </w:t>
            </w:r>
            <w:r w:rsidR="00F046EE">
              <w:rPr>
                <w:rFonts w:cs="Arial"/>
                <w:b/>
              </w:rPr>
              <w:t>&amp; Peo</w:t>
            </w:r>
            <w:r w:rsidR="00D42490">
              <w:rPr>
                <w:rFonts w:cs="Arial"/>
                <w:b/>
              </w:rPr>
              <w:t>ple</w:t>
            </w:r>
          </w:p>
        </w:tc>
        <w:tc>
          <w:tcPr>
            <w:tcW w:w="2252" w:type="pct"/>
            <w:tcMar>
              <w:top w:w="33" w:type="dxa"/>
              <w:left w:w="82" w:type="dxa"/>
              <w:bottom w:w="45" w:type="dxa"/>
              <w:right w:w="82" w:type="dxa"/>
            </w:tcMar>
          </w:tcPr>
          <w:p w14:paraId="678B0D10" w14:textId="77777777" w:rsidR="00D452A6" w:rsidRPr="009E77ED" w:rsidRDefault="00D452A6" w:rsidP="00FC3A43">
            <w:pPr>
              <w:rPr>
                <w:rFonts w:cs="Arial"/>
              </w:rPr>
            </w:pPr>
            <w:r w:rsidRPr="009E77ED">
              <w:rPr>
                <w:rFonts w:cs="Arial"/>
              </w:rPr>
              <w:t>Remuneration of CEO</w:t>
            </w:r>
          </w:p>
          <w:p w14:paraId="177C7EA7" w14:textId="77777777" w:rsidR="00D42490" w:rsidRDefault="00D452A6" w:rsidP="00D42490">
            <w:pPr>
              <w:rPr>
                <w:rFonts w:cs="Arial"/>
              </w:rPr>
            </w:pPr>
            <w:r w:rsidRPr="009E77ED">
              <w:rPr>
                <w:rFonts w:cs="Arial"/>
              </w:rPr>
              <w:t>R</w:t>
            </w:r>
            <w:r w:rsidR="00CA12E5">
              <w:rPr>
                <w:rFonts w:cs="Arial"/>
              </w:rPr>
              <w:t>emuneration of</w:t>
            </w:r>
            <w:r w:rsidRPr="009E77ED">
              <w:rPr>
                <w:rFonts w:cs="Arial"/>
              </w:rPr>
              <w:t xml:space="preserve"> HTs</w:t>
            </w:r>
          </w:p>
          <w:p w14:paraId="0476D35E" w14:textId="5561796F" w:rsidR="00D42490" w:rsidRPr="009E77ED" w:rsidRDefault="00D42490" w:rsidP="00D42490">
            <w:pPr>
              <w:rPr>
                <w:rFonts w:cs="Arial"/>
              </w:rPr>
            </w:pPr>
            <w:r w:rsidRPr="009E77ED">
              <w:rPr>
                <w:rFonts w:cs="Arial"/>
              </w:rPr>
              <w:t>Appointment of CEO</w:t>
            </w:r>
          </w:p>
          <w:p w14:paraId="5D9772A5" w14:textId="77777777" w:rsidR="00D42490" w:rsidRPr="009E77ED" w:rsidRDefault="00D42490" w:rsidP="00D42490">
            <w:pPr>
              <w:rPr>
                <w:rFonts w:cs="Arial"/>
              </w:rPr>
            </w:pPr>
            <w:r w:rsidRPr="009E77ED">
              <w:rPr>
                <w:rFonts w:cs="Arial"/>
              </w:rPr>
              <w:t>HT</w:t>
            </w:r>
            <w:r>
              <w:rPr>
                <w:rFonts w:cs="Arial"/>
              </w:rPr>
              <w:t xml:space="preserve"> appointment</w:t>
            </w:r>
            <w:r w:rsidRPr="009E77ED">
              <w:rPr>
                <w:rFonts w:cs="Arial"/>
              </w:rPr>
              <w:t>s</w:t>
            </w:r>
          </w:p>
          <w:p w14:paraId="1616184F" w14:textId="77777777" w:rsidR="00D42490" w:rsidRPr="009E77ED" w:rsidRDefault="00D42490" w:rsidP="00D42490">
            <w:pPr>
              <w:rPr>
                <w:rFonts w:cs="Arial"/>
              </w:rPr>
            </w:pPr>
            <w:r w:rsidRPr="009E77ED">
              <w:rPr>
                <w:rFonts w:cs="Arial"/>
              </w:rPr>
              <w:t xml:space="preserve">Recommendation </w:t>
            </w:r>
            <w:r>
              <w:rPr>
                <w:rFonts w:cs="Arial"/>
              </w:rPr>
              <w:t>and</w:t>
            </w:r>
            <w:r w:rsidRPr="009E77ED">
              <w:rPr>
                <w:rFonts w:cs="Arial"/>
              </w:rPr>
              <w:t xml:space="preserve"> Nomination of Trustees</w:t>
            </w:r>
          </w:p>
          <w:p w14:paraId="68AF458B" w14:textId="77777777" w:rsidR="00D42490" w:rsidRDefault="00D42490" w:rsidP="00D42490">
            <w:pPr>
              <w:rPr>
                <w:rFonts w:cs="Arial"/>
              </w:rPr>
            </w:pPr>
            <w:r w:rsidRPr="009E77ED">
              <w:rPr>
                <w:rFonts w:cs="Arial"/>
              </w:rPr>
              <w:t>Complaints policy</w:t>
            </w:r>
          </w:p>
          <w:p w14:paraId="270BE434" w14:textId="0FDE27FD" w:rsidR="00D42490" w:rsidRDefault="00D42490" w:rsidP="00D42490">
            <w:pPr>
              <w:rPr>
                <w:rFonts w:cs="Arial"/>
              </w:rPr>
            </w:pPr>
            <w:r>
              <w:rPr>
                <w:rFonts w:cs="Arial"/>
              </w:rPr>
              <w:t xml:space="preserve">HR </w:t>
            </w:r>
            <w:r w:rsidR="003C0F73">
              <w:rPr>
                <w:rFonts w:cs="Arial"/>
              </w:rPr>
              <w:t>Oversight</w:t>
            </w:r>
          </w:p>
          <w:p w14:paraId="12BF02DC" w14:textId="59D24CBF" w:rsidR="00D42490" w:rsidRDefault="00D42490" w:rsidP="00D42490">
            <w:pPr>
              <w:ind w:left="90" w:hanging="54"/>
              <w:rPr>
                <w:rFonts w:cs="Arial"/>
              </w:rPr>
            </w:pPr>
            <w:r w:rsidRPr="009E77ED">
              <w:rPr>
                <w:rFonts w:cs="Arial"/>
              </w:rPr>
              <w:t>CEO</w:t>
            </w:r>
            <w:r>
              <w:rPr>
                <w:rFonts w:cs="Arial"/>
              </w:rPr>
              <w:t xml:space="preserve"> Appraisal</w:t>
            </w:r>
          </w:p>
          <w:p w14:paraId="44DD732F" w14:textId="77777777" w:rsidR="00D42490" w:rsidRPr="009E77ED" w:rsidRDefault="00D42490" w:rsidP="00D42490">
            <w:pPr>
              <w:ind w:left="90" w:hanging="54"/>
              <w:rPr>
                <w:rFonts w:cs="Arial"/>
              </w:rPr>
            </w:pPr>
            <w:r w:rsidRPr="009E77ED">
              <w:rPr>
                <w:rFonts w:cs="Arial"/>
              </w:rPr>
              <w:t>H</w:t>
            </w:r>
            <w:r>
              <w:rPr>
                <w:rFonts w:cs="Arial"/>
              </w:rPr>
              <w:t>eadteacher</w:t>
            </w:r>
            <w:r w:rsidRPr="009E77ED">
              <w:rPr>
                <w:rFonts w:cs="Arial"/>
              </w:rPr>
              <w:t xml:space="preserve"> appraisal</w:t>
            </w:r>
            <w:r>
              <w:rPr>
                <w:rFonts w:cs="Arial"/>
              </w:rPr>
              <w:t>s</w:t>
            </w:r>
            <w:r w:rsidRPr="009E77ED">
              <w:rPr>
                <w:rFonts w:cs="Arial"/>
              </w:rPr>
              <w:t xml:space="preserve"> (</w:t>
            </w:r>
            <w:r>
              <w:rPr>
                <w:rFonts w:cs="Arial"/>
              </w:rPr>
              <w:t>led by</w:t>
            </w:r>
            <w:r w:rsidRPr="009E77ED">
              <w:rPr>
                <w:rFonts w:cs="Arial"/>
              </w:rPr>
              <w:t xml:space="preserve"> CEO)</w:t>
            </w:r>
          </w:p>
          <w:p w14:paraId="726E7658" w14:textId="77777777" w:rsidR="00D42490" w:rsidRDefault="00D42490" w:rsidP="00D42490">
            <w:pPr>
              <w:rPr>
                <w:rFonts w:cs="Arial"/>
              </w:rPr>
            </w:pPr>
          </w:p>
          <w:p w14:paraId="5C810B02" w14:textId="0E3E584A" w:rsidR="00D452A6" w:rsidRPr="009E77ED" w:rsidRDefault="00D452A6" w:rsidP="00FC3A43">
            <w:pPr>
              <w:rPr>
                <w:rFonts w:cs="Arial"/>
              </w:rPr>
            </w:pPr>
          </w:p>
        </w:tc>
        <w:tc>
          <w:tcPr>
            <w:tcW w:w="1803" w:type="pct"/>
          </w:tcPr>
          <w:p w14:paraId="5D9030A7" w14:textId="5C8380B1" w:rsidR="00D452A6" w:rsidRPr="009E77ED" w:rsidRDefault="00D452A6" w:rsidP="00FC3A43">
            <w:pPr>
              <w:ind w:left="90" w:hanging="54"/>
              <w:rPr>
                <w:rFonts w:cs="Arial"/>
              </w:rPr>
            </w:pPr>
            <w:r w:rsidRPr="009E77ED">
              <w:rPr>
                <w:rFonts w:cs="Arial"/>
              </w:rPr>
              <w:t>Recommendations for HT</w:t>
            </w:r>
            <w:r w:rsidR="00CA12E5">
              <w:rPr>
                <w:rFonts w:cs="Arial"/>
              </w:rPr>
              <w:t xml:space="preserve"> remuneration</w:t>
            </w:r>
          </w:p>
          <w:p w14:paraId="123DE04E" w14:textId="77777777" w:rsidR="00D42490" w:rsidRDefault="00D452A6" w:rsidP="00D42490">
            <w:pPr>
              <w:ind w:left="90" w:hanging="54"/>
              <w:rPr>
                <w:rFonts w:cs="Arial"/>
              </w:rPr>
            </w:pPr>
            <w:r>
              <w:rPr>
                <w:rFonts w:cs="Arial"/>
              </w:rPr>
              <w:t>Remuneration of SLT</w:t>
            </w:r>
          </w:p>
          <w:p w14:paraId="3A06F3D2" w14:textId="717E382C" w:rsidR="00D42490" w:rsidRDefault="00D42490" w:rsidP="00D42490">
            <w:pPr>
              <w:ind w:left="90" w:hanging="54"/>
              <w:rPr>
                <w:rFonts w:cs="Arial"/>
              </w:rPr>
            </w:pPr>
            <w:r w:rsidRPr="009E77ED">
              <w:rPr>
                <w:rFonts w:cs="Arial"/>
              </w:rPr>
              <w:t xml:space="preserve">Recommendations for </w:t>
            </w:r>
            <w:r>
              <w:rPr>
                <w:rFonts w:cs="Arial"/>
              </w:rPr>
              <w:t>HT appointments</w:t>
            </w:r>
          </w:p>
          <w:p w14:paraId="0215846E" w14:textId="7C7C7003" w:rsidR="00D42490" w:rsidRPr="009E77ED" w:rsidRDefault="00D42490" w:rsidP="00D42490">
            <w:pPr>
              <w:ind w:left="90" w:hanging="54"/>
              <w:rPr>
                <w:rFonts w:cs="Arial"/>
              </w:rPr>
            </w:pPr>
            <w:r w:rsidRPr="009E77ED">
              <w:rPr>
                <w:rFonts w:cs="Arial"/>
              </w:rPr>
              <w:t>Teaching staff</w:t>
            </w:r>
            <w:r>
              <w:rPr>
                <w:rFonts w:cs="Arial"/>
              </w:rPr>
              <w:t xml:space="preserve"> appraisal</w:t>
            </w:r>
          </w:p>
          <w:p w14:paraId="69EB4727" w14:textId="4F677E54" w:rsidR="00D42490" w:rsidRDefault="00D42490" w:rsidP="00D42490">
            <w:pPr>
              <w:ind w:left="90" w:hanging="54"/>
              <w:rPr>
                <w:rFonts w:cs="Arial"/>
              </w:rPr>
            </w:pPr>
            <w:r w:rsidRPr="009E77ED">
              <w:rPr>
                <w:rFonts w:cs="Arial"/>
              </w:rPr>
              <w:t>Support staff</w:t>
            </w:r>
            <w:r>
              <w:rPr>
                <w:rFonts w:cs="Arial"/>
              </w:rPr>
              <w:t xml:space="preserve"> appraisal</w:t>
            </w:r>
          </w:p>
          <w:p w14:paraId="6503B11A" w14:textId="6E7AF1DD" w:rsidR="009A1064" w:rsidRPr="009E77ED" w:rsidRDefault="009A1064" w:rsidP="00D42490">
            <w:pPr>
              <w:ind w:left="90" w:hanging="54"/>
              <w:rPr>
                <w:rFonts w:cs="Arial"/>
              </w:rPr>
            </w:pPr>
            <w:r>
              <w:rPr>
                <w:rFonts w:cs="Arial"/>
              </w:rPr>
              <w:t>Individual school risk register</w:t>
            </w:r>
          </w:p>
          <w:p w14:paraId="7FA76A34" w14:textId="37C49A41" w:rsidR="00D452A6" w:rsidRPr="009E77ED" w:rsidRDefault="00D452A6" w:rsidP="00FC3A43">
            <w:pPr>
              <w:ind w:left="90" w:hanging="54"/>
              <w:rPr>
                <w:rFonts w:cs="Arial"/>
              </w:rPr>
            </w:pPr>
          </w:p>
        </w:tc>
      </w:tr>
      <w:tr w:rsidR="00D452A6" w:rsidRPr="00D211C2" w14:paraId="61EE9957" w14:textId="77777777" w:rsidTr="00D42490">
        <w:trPr>
          <w:cantSplit/>
          <w:tblCellSpacing w:w="0" w:type="dxa"/>
          <w:jc w:val="center"/>
        </w:trPr>
        <w:tc>
          <w:tcPr>
            <w:tcW w:w="945" w:type="pct"/>
            <w:tcMar>
              <w:top w:w="33" w:type="dxa"/>
              <w:left w:w="82" w:type="dxa"/>
              <w:bottom w:w="45" w:type="dxa"/>
              <w:right w:w="82" w:type="dxa"/>
            </w:tcMar>
          </w:tcPr>
          <w:p w14:paraId="71F89D84" w14:textId="77777777" w:rsidR="00D452A6" w:rsidRPr="009E77ED" w:rsidRDefault="00D452A6" w:rsidP="00FC3A43">
            <w:pPr>
              <w:rPr>
                <w:rFonts w:cs="Arial"/>
                <w:b/>
              </w:rPr>
            </w:pPr>
            <w:r w:rsidRPr="009E77ED">
              <w:rPr>
                <w:rFonts w:cs="Arial"/>
                <w:b/>
              </w:rPr>
              <w:t>Curriculum</w:t>
            </w:r>
          </w:p>
        </w:tc>
        <w:tc>
          <w:tcPr>
            <w:tcW w:w="2252" w:type="pct"/>
            <w:tcMar>
              <w:top w:w="33" w:type="dxa"/>
              <w:left w:w="82" w:type="dxa"/>
              <w:bottom w:w="45" w:type="dxa"/>
              <w:right w:w="82" w:type="dxa"/>
            </w:tcMar>
          </w:tcPr>
          <w:p w14:paraId="69BFB38E" w14:textId="6E017AB4" w:rsidR="00D452A6" w:rsidRDefault="00D452A6" w:rsidP="00FC3A43">
            <w:pPr>
              <w:rPr>
                <w:rFonts w:cs="Arial"/>
              </w:rPr>
            </w:pPr>
            <w:r w:rsidRPr="009E77ED">
              <w:rPr>
                <w:rFonts w:cs="Arial"/>
              </w:rPr>
              <w:t>Monitoring curriculum</w:t>
            </w:r>
            <w:r w:rsidR="00D42860">
              <w:rPr>
                <w:rFonts w:cs="Arial"/>
              </w:rPr>
              <w:t xml:space="preserve"> provision</w:t>
            </w:r>
          </w:p>
          <w:p w14:paraId="6703E293" w14:textId="345E7811" w:rsidR="00D452A6" w:rsidRDefault="00D452A6" w:rsidP="00FC3A43">
            <w:pPr>
              <w:rPr>
                <w:rFonts w:cs="Arial"/>
              </w:rPr>
            </w:pPr>
            <w:r w:rsidRPr="009E77ED">
              <w:rPr>
                <w:rFonts w:cs="Arial"/>
              </w:rPr>
              <w:t xml:space="preserve">Trust’s </w:t>
            </w:r>
            <w:r w:rsidR="0014144A">
              <w:rPr>
                <w:rFonts w:cs="Arial"/>
              </w:rPr>
              <w:t>educational</w:t>
            </w:r>
            <w:r w:rsidRPr="009E77ED">
              <w:rPr>
                <w:rFonts w:cs="Arial"/>
              </w:rPr>
              <w:t xml:space="preserve"> performance</w:t>
            </w:r>
          </w:p>
          <w:p w14:paraId="32D9BB4E" w14:textId="5BCCF3A1" w:rsidR="000828F8" w:rsidRDefault="000828F8" w:rsidP="00FC3A43">
            <w:pPr>
              <w:rPr>
                <w:rFonts w:cs="Arial"/>
              </w:rPr>
            </w:pPr>
            <w:r>
              <w:rPr>
                <w:rFonts w:cs="Arial"/>
              </w:rPr>
              <w:t>School improvement</w:t>
            </w:r>
          </w:p>
          <w:p w14:paraId="21755ADB" w14:textId="037C5EB7" w:rsidR="003B0950" w:rsidRDefault="00CA601D" w:rsidP="00FC3A43">
            <w:pPr>
              <w:rPr>
                <w:rFonts w:cs="Arial"/>
              </w:rPr>
            </w:pPr>
            <w:r>
              <w:rPr>
                <w:rFonts w:cs="Arial"/>
              </w:rPr>
              <w:t xml:space="preserve">Monitor </w:t>
            </w:r>
            <w:r w:rsidR="003B0950">
              <w:rPr>
                <w:rFonts w:cs="Arial"/>
              </w:rPr>
              <w:t>Safeguardin</w:t>
            </w:r>
            <w:r w:rsidR="0065775D">
              <w:rPr>
                <w:rFonts w:cs="Arial"/>
              </w:rPr>
              <w:t>g</w:t>
            </w:r>
          </w:p>
          <w:p w14:paraId="7A585049" w14:textId="4F5848B5" w:rsidR="007C0329" w:rsidRPr="009E77ED" w:rsidRDefault="007C0329" w:rsidP="00FC3A43">
            <w:pPr>
              <w:rPr>
                <w:rFonts w:cs="Arial"/>
              </w:rPr>
            </w:pPr>
          </w:p>
        </w:tc>
        <w:tc>
          <w:tcPr>
            <w:tcW w:w="1803" w:type="pct"/>
          </w:tcPr>
          <w:p w14:paraId="6A293E2D" w14:textId="77777777" w:rsidR="00D57BCC" w:rsidRDefault="00D57BCC" w:rsidP="00FC3A43">
            <w:pPr>
              <w:ind w:left="90" w:hanging="54"/>
              <w:rPr>
                <w:rFonts w:cs="Arial"/>
              </w:rPr>
            </w:pPr>
            <w:r>
              <w:rPr>
                <w:rFonts w:cs="Arial"/>
              </w:rPr>
              <w:t>Safeguarding</w:t>
            </w:r>
          </w:p>
          <w:p w14:paraId="7C01E483" w14:textId="5442CCFC" w:rsidR="001F0487" w:rsidRDefault="001F0487" w:rsidP="00FC3A43">
            <w:pPr>
              <w:ind w:left="90" w:hanging="54"/>
              <w:rPr>
                <w:rFonts w:cs="Arial"/>
              </w:rPr>
            </w:pPr>
            <w:r>
              <w:rPr>
                <w:rFonts w:cs="Arial"/>
              </w:rPr>
              <w:t>Curriculum</w:t>
            </w:r>
          </w:p>
          <w:p w14:paraId="290CEA78" w14:textId="3E9EB8ED" w:rsidR="00D452A6" w:rsidRPr="009E77ED" w:rsidRDefault="00D452A6" w:rsidP="00FC3A43">
            <w:pPr>
              <w:ind w:left="90" w:hanging="54"/>
              <w:rPr>
                <w:rFonts w:cs="Arial"/>
              </w:rPr>
            </w:pPr>
            <w:r w:rsidRPr="009E77ED">
              <w:rPr>
                <w:rFonts w:cs="Arial"/>
              </w:rPr>
              <w:t xml:space="preserve">Curriculum aligned with school </w:t>
            </w:r>
            <w:r w:rsidR="00A21147">
              <w:rPr>
                <w:rFonts w:cs="Arial"/>
              </w:rPr>
              <w:t xml:space="preserve">vision, </w:t>
            </w:r>
            <w:r w:rsidRPr="009E77ED">
              <w:rPr>
                <w:rFonts w:cs="Arial"/>
              </w:rPr>
              <w:t>ethos, values and culture</w:t>
            </w:r>
          </w:p>
          <w:p w14:paraId="0A8FBE4F" w14:textId="77777777" w:rsidR="00CA601D" w:rsidRDefault="00D452A6" w:rsidP="00CA601D">
            <w:pPr>
              <w:rPr>
                <w:rFonts w:cs="Arial"/>
              </w:rPr>
            </w:pPr>
            <w:r w:rsidRPr="009E77ED">
              <w:rPr>
                <w:rFonts w:cs="Arial"/>
              </w:rPr>
              <w:t>School examination performance</w:t>
            </w:r>
          </w:p>
          <w:p w14:paraId="5C09599F" w14:textId="77777777" w:rsidR="002A14E3" w:rsidRDefault="002A14E3" w:rsidP="00CA601D">
            <w:pPr>
              <w:ind w:left="36"/>
              <w:rPr>
                <w:rFonts w:cstheme="minorHAnsi"/>
              </w:rPr>
            </w:pPr>
            <w:r>
              <w:rPr>
                <w:rFonts w:cstheme="minorHAnsi"/>
              </w:rPr>
              <w:t>SEND, Disadvantaged Children &amp; Vulnerable Children</w:t>
            </w:r>
          </w:p>
          <w:p w14:paraId="6F8BD170" w14:textId="5AF74B1C" w:rsidR="00D452A6" w:rsidRPr="009E77ED" w:rsidRDefault="00CA601D" w:rsidP="00CA601D">
            <w:pPr>
              <w:ind w:left="36"/>
              <w:rPr>
                <w:rFonts w:cs="Arial"/>
              </w:rPr>
            </w:pPr>
            <w:r>
              <w:rPr>
                <w:rFonts w:cs="Arial"/>
              </w:rPr>
              <w:t>British Values, character education and cultural capital</w:t>
            </w:r>
          </w:p>
        </w:tc>
      </w:tr>
    </w:tbl>
    <w:p w14:paraId="2A90E2FD" w14:textId="77777777" w:rsidR="00A1229E" w:rsidRPr="00A1229E" w:rsidRDefault="00A1229E" w:rsidP="008A2CCE">
      <w:pPr>
        <w:rPr>
          <w:sz w:val="16"/>
          <w:szCs w:val="16"/>
        </w:rPr>
      </w:pPr>
    </w:p>
    <w:sectPr w:rsidR="00A1229E" w:rsidRPr="00A122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C5B510" w14:textId="77777777" w:rsidR="000F6A9B" w:rsidRDefault="000F6A9B" w:rsidP="00E56BF2">
      <w:pPr>
        <w:spacing w:after="0" w:line="240" w:lineRule="auto"/>
      </w:pPr>
      <w:r>
        <w:separator/>
      </w:r>
    </w:p>
  </w:endnote>
  <w:endnote w:type="continuationSeparator" w:id="0">
    <w:p w14:paraId="7C0A889D" w14:textId="77777777" w:rsidR="000F6A9B" w:rsidRDefault="000F6A9B" w:rsidP="00E56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1DAAB7" w14:textId="77777777" w:rsidR="000F6A9B" w:rsidRDefault="000F6A9B" w:rsidP="00E56BF2">
      <w:pPr>
        <w:spacing w:after="0" w:line="240" w:lineRule="auto"/>
      </w:pPr>
      <w:r>
        <w:separator/>
      </w:r>
    </w:p>
  </w:footnote>
  <w:footnote w:type="continuationSeparator" w:id="0">
    <w:p w14:paraId="15ADCCB4" w14:textId="77777777" w:rsidR="000F6A9B" w:rsidRDefault="000F6A9B" w:rsidP="00E56BF2">
      <w:pPr>
        <w:spacing w:after="0" w:line="240" w:lineRule="auto"/>
      </w:pPr>
      <w:r>
        <w:continuationSeparator/>
      </w:r>
    </w:p>
  </w:footnote>
  <w:footnote w:id="1">
    <w:p w14:paraId="2CE90D14" w14:textId="71DDB297" w:rsidR="00E54C0E" w:rsidRPr="009E7425" w:rsidRDefault="00E54C0E" w:rsidP="00E54C0E">
      <w:pPr>
        <w:pStyle w:val="FootnoteText"/>
        <w:rPr>
          <w:rFonts w:cstheme="minorHAnsi"/>
        </w:rPr>
      </w:pPr>
      <w:r w:rsidRPr="009E7425">
        <w:rPr>
          <w:rStyle w:val="FootnoteReference"/>
          <w:rFonts w:cstheme="minorHAnsi"/>
        </w:rPr>
        <w:footnoteRef/>
      </w:r>
      <w:r w:rsidRPr="009E7425">
        <w:rPr>
          <w:rFonts w:cstheme="minorHAnsi"/>
        </w:rPr>
        <w:t xml:space="preserve"> </w:t>
      </w:r>
      <w:r w:rsidRPr="009E7425">
        <w:rPr>
          <w:rFonts w:cstheme="minorHAnsi"/>
          <w:color w:val="231F20"/>
        </w:rPr>
        <w:t>In the scriptures, the love that Jesus talks about and refers to is </w:t>
      </w:r>
      <w:r w:rsidR="00B96546">
        <w:rPr>
          <w:rStyle w:val="Strong"/>
          <w:rFonts w:cstheme="minorHAnsi"/>
          <w:color w:val="231F20"/>
        </w:rPr>
        <w:t>A</w:t>
      </w:r>
      <w:r w:rsidRPr="009E7425">
        <w:rPr>
          <w:rStyle w:val="Strong"/>
          <w:rFonts w:cstheme="minorHAnsi"/>
          <w:color w:val="231F20"/>
        </w:rPr>
        <w:t>gape</w:t>
      </w:r>
      <w:r w:rsidRPr="009E7425">
        <w:rPr>
          <w:rFonts w:cstheme="minorHAnsi"/>
          <w:color w:val="231F20"/>
        </w:rPr>
        <w:t xml:space="preserve"> love. </w:t>
      </w:r>
      <w:r>
        <w:rPr>
          <w:rFonts w:cstheme="minorHAnsi"/>
          <w:color w:val="231F20"/>
        </w:rPr>
        <w:t xml:space="preserve"> </w:t>
      </w:r>
      <w:r w:rsidRPr="009E7425">
        <w:rPr>
          <w:rFonts w:cstheme="minorHAnsi"/>
          <w:color w:val="231F20"/>
        </w:rPr>
        <w:t xml:space="preserve">The term agape refers to unconditional love. </w:t>
      </w:r>
      <w:r>
        <w:rPr>
          <w:rFonts w:cstheme="minorHAnsi"/>
          <w:color w:val="231F20"/>
        </w:rPr>
        <w:t xml:space="preserve"> </w:t>
      </w:r>
      <w:r w:rsidRPr="009E7425">
        <w:rPr>
          <w:rFonts w:cstheme="minorHAnsi"/>
          <w:color w:val="231F20"/>
        </w:rPr>
        <w:t xml:space="preserve">Christians believe this is the highest type of love, and it is the love that Jesus has for humans. </w:t>
      </w:r>
      <w:r>
        <w:rPr>
          <w:rFonts w:cstheme="minorHAnsi"/>
          <w:color w:val="231F20"/>
        </w:rPr>
        <w:t xml:space="preserve"> </w:t>
      </w:r>
      <w:r w:rsidRPr="009E7425">
        <w:rPr>
          <w:rFonts w:cstheme="minorHAnsi"/>
          <w:color w:val="231F20"/>
        </w:rPr>
        <w:t>Agape involves feeling so much love for someone that you put them before yourself.</w:t>
      </w:r>
    </w:p>
  </w:footnote>
  <w:footnote w:id="2">
    <w:p w14:paraId="5671910A" w14:textId="77777777" w:rsidR="007D619E" w:rsidRDefault="007D619E" w:rsidP="007D619E">
      <w:pPr>
        <w:pStyle w:val="FootnoteText"/>
      </w:pPr>
      <w:r>
        <w:rPr>
          <w:rStyle w:val="FootnoteReference"/>
        </w:rPr>
        <w:footnoteRef/>
      </w:r>
      <w:r>
        <w:t xml:space="preserve"> Transfer of Undertakings (Protection of Employment)</w:t>
      </w:r>
    </w:p>
  </w:footnote>
  <w:footnote w:id="3">
    <w:p w14:paraId="30DC3DED" w14:textId="21FBD68D" w:rsidR="00427028" w:rsidRDefault="00427028">
      <w:pPr>
        <w:pStyle w:val="FootnoteText"/>
      </w:pPr>
      <w:r>
        <w:rPr>
          <w:rStyle w:val="FootnoteReference"/>
        </w:rPr>
        <w:footnoteRef/>
      </w:r>
      <w:r>
        <w:t xml:space="preserve"> </w:t>
      </w:r>
      <w:r w:rsidR="001B5A54">
        <w:t>Chief Finance Officer/ Chief Finance and Operations Officer</w:t>
      </w:r>
    </w:p>
  </w:footnote>
  <w:footnote w:id="4">
    <w:p w14:paraId="6DF9ABD4" w14:textId="1693BD58" w:rsidR="005C161F" w:rsidRDefault="005C161F">
      <w:pPr>
        <w:pStyle w:val="FootnoteText"/>
      </w:pPr>
      <w:r>
        <w:rPr>
          <w:rStyle w:val="FootnoteReference"/>
        </w:rPr>
        <w:footnoteRef/>
      </w:r>
      <w:r>
        <w:t xml:space="preserve"> For 202</w:t>
      </w:r>
      <w:r w:rsidR="009E6620">
        <w:t>3/24</w:t>
      </w:r>
      <w:r>
        <w:t xml:space="preserve"> applications this was 5 schools and 30</w:t>
      </w:r>
      <w:r w:rsidR="00E86553">
        <w:t>0</w:t>
      </w:r>
      <w:r>
        <w:t>0 children.</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43B52"/>
    <w:multiLevelType w:val="hybridMultilevel"/>
    <w:tmpl w:val="FBBAB5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67B4203"/>
    <w:multiLevelType w:val="hybridMultilevel"/>
    <w:tmpl w:val="4CC203EE"/>
    <w:lvl w:ilvl="0" w:tplc="38FC8906">
      <w:start w:val="1"/>
      <w:numFmt w:val="bullet"/>
      <w:lvlText w:val="•"/>
      <w:lvlJc w:val="left"/>
      <w:pPr>
        <w:tabs>
          <w:tab w:val="num" w:pos="720"/>
        </w:tabs>
        <w:ind w:left="720" w:hanging="360"/>
      </w:pPr>
      <w:rPr>
        <w:rFonts w:ascii="Arial" w:hAnsi="Arial" w:hint="default"/>
      </w:rPr>
    </w:lvl>
    <w:lvl w:ilvl="1" w:tplc="54EA1792" w:tentative="1">
      <w:start w:val="1"/>
      <w:numFmt w:val="bullet"/>
      <w:lvlText w:val="•"/>
      <w:lvlJc w:val="left"/>
      <w:pPr>
        <w:tabs>
          <w:tab w:val="num" w:pos="1440"/>
        </w:tabs>
        <w:ind w:left="1440" w:hanging="360"/>
      </w:pPr>
      <w:rPr>
        <w:rFonts w:ascii="Arial" w:hAnsi="Arial" w:hint="default"/>
      </w:rPr>
    </w:lvl>
    <w:lvl w:ilvl="2" w:tplc="9398BE00" w:tentative="1">
      <w:start w:val="1"/>
      <w:numFmt w:val="bullet"/>
      <w:lvlText w:val="•"/>
      <w:lvlJc w:val="left"/>
      <w:pPr>
        <w:tabs>
          <w:tab w:val="num" w:pos="2160"/>
        </w:tabs>
        <w:ind w:left="2160" w:hanging="360"/>
      </w:pPr>
      <w:rPr>
        <w:rFonts w:ascii="Arial" w:hAnsi="Arial" w:hint="default"/>
      </w:rPr>
    </w:lvl>
    <w:lvl w:ilvl="3" w:tplc="B968718E" w:tentative="1">
      <w:start w:val="1"/>
      <w:numFmt w:val="bullet"/>
      <w:lvlText w:val="•"/>
      <w:lvlJc w:val="left"/>
      <w:pPr>
        <w:tabs>
          <w:tab w:val="num" w:pos="2880"/>
        </w:tabs>
        <w:ind w:left="2880" w:hanging="360"/>
      </w:pPr>
      <w:rPr>
        <w:rFonts w:ascii="Arial" w:hAnsi="Arial" w:hint="default"/>
      </w:rPr>
    </w:lvl>
    <w:lvl w:ilvl="4" w:tplc="F16E9524" w:tentative="1">
      <w:start w:val="1"/>
      <w:numFmt w:val="bullet"/>
      <w:lvlText w:val="•"/>
      <w:lvlJc w:val="left"/>
      <w:pPr>
        <w:tabs>
          <w:tab w:val="num" w:pos="3600"/>
        </w:tabs>
        <w:ind w:left="3600" w:hanging="360"/>
      </w:pPr>
      <w:rPr>
        <w:rFonts w:ascii="Arial" w:hAnsi="Arial" w:hint="default"/>
      </w:rPr>
    </w:lvl>
    <w:lvl w:ilvl="5" w:tplc="24AA19DC" w:tentative="1">
      <w:start w:val="1"/>
      <w:numFmt w:val="bullet"/>
      <w:lvlText w:val="•"/>
      <w:lvlJc w:val="left"/>
      <w:pPr>
        <w:tabs>
          <w:tab w:val="num" w:pos="4320"/>
        </w:tabs>
        <w:ind w:left="4320" w:hanging="360"/>
      </w:pPr>
      <w:rPr>
        <w:rFonts w:ascii="Arial" w:hAnsi="Arial" w:hint="default"/>
      </w:rPr>
    </w:lvl>
    <w:lvl w:ilvl="6" w:tplc="53A8DF10" w:tentative="1">
      <w:start w:val="1"/>
      <w:numFmt w:val="bullet"/>
      <w:lvlText w:val="•"/>
      <w:lvlJc w:val="left"/>
      <w:pPr>
        <w:tabs>
          <w:tab w:val="num" w:pos="5040"/>
        </w:tabs>
        <w:ind w:left="5040" w:hanging="360"/>
      </w:pPr>
      <w:rPr>
        <w:rFonts w:ascii="Arial" w:hAnsi="Arial" w:hint="default"/>
      </w:rPr>
    </w:lvl>
    <w:lvl w:ilvl="7" w:tplc="29A28DD8" w:tentative="1">
      <w:start w:val="1"/>
      <w:numFmt w:val="bullet"/>
      <w:lvlText w:val="•"/>
      <w:lvlJc w:val="left"/>
      <w:pPr>
        <w:tabs>
          <w:tab w:val="num" w:pos="5760"/>
        </w:tabs>
        <w:ind w:left="5760" w:hanging="360"/>
      </w:pPr>
      <w:rPr>
        <w:rFonts w:ascii="Arial" w:hAnsi="Arial" w:hint="default"/>
      </w:rPr>
    </w:lvl>
    <w:lvl w:ilvl="8" w:tplc="355C715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24348C6"/>
    <w:multiLevelType w:val="hybridMultilevel"/>
    <w:tmpl w:val="2E40CF16"/>
    <w:lvl w:ilvl="0" w:tplc="1D1052F8">
      <w:start w:val="1"/>
      <w:numFmt w:val="bullet"/>
      <w:lvlText w:val="•"/>
      <w:lvlJc w:val="left"/>
      <w:pPr>
        <w:tabs>
          <w:tab w:val="num" w:pos="720"/>
        </w:tabs>
        <w:ind w:left="720" w:hanging="360"/>
      </w:pPr>
      <w:rPr>
        <w:rFonts w:ascii="Arial" w:hAnsi="Arial" w:hint="default"/>
      </w:rPr>
    </w:lvl>
    <w:lvl w:ilvl="1" w:tplc="8C78836E" w:tentative="1">
      <w:start w:val="1"/>
      <w:numFmt w:val="bullet"/>
      <w:lvlText w:val="•"/>
      <w:lvlJc w:val="left"/>
      <w:pPr>
        <w:tabs>
          <w:tab w:val="num" w:pos="1440"/>
        </w:tabs>
        <w:ind w:left="1440" w:hanging="360"/>
      </w:pPr>
      <w:rPr>
        <w:rFonts w:ascii="Arial" w:hAnsi="Arial" w:hint="default"/>
      </w:rPr>
    </w:lvl>
    <w:lvl w:ilvl="2" w:tplc="7C66F174" w:tentative="1">
      <w:start w:val="1"/>
      <w:numFmt w:val="bullet"/>
      <w:lvlText w:val="•"/>
      <w:lvlJc w:val="left"/>
      <w:pPr>
        <w:tabs>
          <w:tab w:val="num" w:pos="2160"/>
        </w:tabs>
        <w:ind w:left="2160" w:hanging="360"/>
      </w:pPr>
      <w:rPr>
        <w:rFonts w:ascii="Arial" w:hAnsi="Arial" w:hint="default"/>
      </w:rPr>
    </w:lvl>
    <w:lvl w:ilvl="3" w:tplc="9BDE20F2" w:tentative="1">
      <w:start w:val="1"/>
      <w:numFmt w:val="bullet"/>
      <w:lvlText w:val="•"/>
      <w:lvlJc w:val="left"/>
      <w:pPr>
        <w:tabs>
          <w:tab w:val="num" w:pos="2880"/>
        </w:tabs>
        <w:ind w:left="2880" w:hanging="360"/>
      </w:pPr>
      <w:rPr>
        <w:rFonts w:ascii="Arial" w:hAnsi="Arial" w:hint="default"/>
      </w:rPr>
    </w:lvl>
    <w:lvl w:ilvl="4" w:tplc="4B04427A" w:tentative="1">
      <w:start w:val="1"/>
      <w:numFmt w:val="bullet"/>
      <w:lvlText w:val="•"/>
      <w:lvlJc w:val="left"/>
      <w:pPr>
        <w:tabs>
          <w:tab w:val="num" w:pos="3600"/>
        </w:tabs>
        <w:ind w:left="3600" w:hanging="360"/>
      </w:pPr>
      <w:rPr>
        <w:rFonts w:ascii="Arial" w:hAnsi="Arial" w:hint="default"/>
      </w:rPr>
    </w:lvl>
    <w:lvl w:ilvl="5" w:tplc="A8880472" w:tentative="1">
      <w:start w:val="1"/>
      <w:numFmt w:val="bullet"/>
      <w:lvlText w:val="•"/>
      <w:lvlJc w:val="left"/>
      <w:pPr>
        <w:tabs>
          <w:tab w:val="num" w:pos="4320"/>
        </w:tabs>
        <w:ind w:left="4320" w:hanging="360"/>
      </w:pPr>
      <w:rPr>
        <w:rFonts w:ascii="Arial" w:hAnsi="Arial" w:hint="default"/>
      </w:rPr>
    </w:lvl>
    <w:lvl w:ilvl="6" w:tplc="C26E872E" w:tentative="1">
      <w:start w:val="1"/>
      <w:numFmt w:val="bullet"/>
      <w:lvlText w:val="•"/>
      <w:lvlJc w:val="left"/>
      <w:pPr>
        <w:tabs>
          <w:tab w:val="num" w:pos="5040"/>
        </w:tabs>
        <w:ind w:left="5040" w:hanging="360"/>
      </w:pPr>
      <w:rPr>
        <w:rFonts w:ascii="Arial" w:hAnsi="Arial" w:hint="default"/>
      </w:rPr>
    </w:lvl>
    <w:lvl w:ilvl="7" w:tplc="6A3ABFE0" w:tentative="1">
      <w:start w:val="1"/>
      <w:numFmt w:val="bullet"/>
      <w:lvlText w:val="•"/>
      <w:lvlJc w:val="left"/>
      <w:pPr>
        <w:tabs>
          <w:tab w:val="num" w:pos="5760"/>
        </w:tabs>
        <w:ind w:left="5760" w:hanging="360"/>
      </w:pPr>
      <w:rPr>
        <w:rFonts w:ascii="Arial" w:hAnsi="Arial" w:hint="default"/>
      </w:rPr>
    </w:lvl>
    <w:lvl w:ilvl="8" w:tplc="A6DCBCC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9891BFE"/>
    <w:multiLevelType w:val="multilevel"/>
    <w:tmpl w:val="1CB2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B79"/>
    <w:rsid w:val="00000F31"/>
    <w:rsid w:val="0000303B"/>
    <w:rsid w:val="00005AF3"/>
    <w:rsid w:val="000251CC"/>
    <w:rsid w:val="000325D0"/>
    <w:rsid w:val="00060788"/>
    <w:rsid w:val="000828F8"/>
    <w:rsid w:val="000860D1"/>
    <w:rsid w:val="00086B32"/>
    <w:rsid w:val="00093792"/>
    <w:rsid w:val="00096587"/>
    <w:rsid w:val="000A2D14"/>
    <w:rsid w:val="000A7314"/>
    <w:rsid w:val="000C4F83"/>
    <w:rsid w:val="000C6A37"/>
    <w:rsid w:val="000E36F0"/>
    <w:rsid w:val="000F30F5"/>
    <w:rsid w:val="000F6A9B"/>
    <w:rsid w:val="000F79AD"/>
    <w:rsid w:val="00106F45"/>
    <w:rsid w:val="001260C5"/>
    <w:rsid w:val="00136EAE"/>
    <w:rsid w:val="001401BE"/>
    <w:rsid w:val="0014144A"/>
    <w:rsid w:val="0016162A"/>
    <w:rsid w:val="00185C1D"/>
    <w:rsid w:val="00195D05"/>
    <w:rsid w:val="00196409"/>
    <w:rsid w:val="001A0EDA"/>
    <w:rsid w:val="001A2C6C"/>
    <w:rsid w:val="001B5A54"/>
    <w:rsid w:val="001B656F"/>
    <w:rsid w:val="001E4976"/>
    <w:rsid w:val="001F0487"/>
    <w:rsid w:val="001F46C4"/>
    <w:rsid w:val="002028F5"/>
    <w:rsid w:val="002130FE"/>
    <w:rsid w:val="00227BD3"/>
    <w:rsid w:val="00250648"/>
    <w:rsid w:val="00266D01"/>
    <w:rsid w:val="00280397"/>
    <w:rsid w:val="002A14E3"/>
    <w:rsid w:val="002A61F4"/>
    <w:rsid w:val="002B178F"/>
    <w:rsid w:val="002B6C3B"/>
    <w:rsid w:val="002D1435"/>
    <w:rsid w:val="002D3E70"/>
    <w:rsid w:val="002E30C0"/>
    <w:rsid w:val="002F58C1"/>
    <w:rsid w:val="003075CE"/>
    <w:rsid w:val="003217F0"/>
    <w:rsid w:val="0032285E"/>
    <w:rsid w:val="00324FBE"/>
    <w:rsid w:val="00341C35"/>
    <w:rsid w:val="00362C33"/>
    <w:rsid w:val="0036704F"/>
    <w:rsid w:val="00372E4D"/>
    <w:rsid w:val="00373EA8"/>
    <w:rsid w:val="00375097"/>
    <w:rsid w:val="00382921"/>
    <w:rsid w:val="003B0950"/>
    <w:rsid w:val="003B4911"/>
    <w:rsid w:val="003B534B"/>
    <w:rsid w:val="003C0F73"/>
    <w:rsid w:val="003C46BC"/>
    <w:rsid w:val="003C492E"/>
    <w:rsid w:val="003F2DDE"/>
    <w:rsid w:val="00410988"/>
    <w:rsid w:val="00414CB9"/>
    <w:rsid w:val="00420730"/>
    <w:rsid w:val="004209D7"/>
    <w:rsid w:val="00427028"/>
    <w:rsid w:val="00440FE9"/>
    <w:rsid w:val="00442E5B"/>
    <w:rsid w:val="004467B5"/>
    <w:rsid w:val="0045489F"/>
    <w:rsid w:val="00457C8B"/>
    <w:rsid w:val="00462F76"/>
    <w:rsid w:val="00487335"/>
    <w:rsid w:val="004A0B79"/>
    <w:rsid w:val="004A3AD5"/>
    <w:rsid w:val="004C4701"/>
    <w:rsid w:val="004D0AA6"/>
    <w:rsid w:val="004D3B95"/>
    <w:rsid w:val="004E0995"/>
    <w:rsid w:val="004E7C42"/>
    <w:rsid w:val="00500F1A"/>
    <w:rsid w:val="0050147E"/>
    <w:rsid w:val="005130F6"/>
    <w:rsid w:val="0052135D"/>
    <w:rsid w:val="00530D2B"/>
    <w:rsid w:val="0053179E"/>
    <w:rsid w:val="00547357"/>
    <w:rsid w:val="00547FF7"/>
    <w:rsid w:val="00561E83"/>
    <w:rsid w:val="005626D3"/>
    <w:rsid w:val="0056274A"/>
    <w:rsid w:val="00563C64"/>
    <w:rsid w:val="0057520F"/>
    <w:rsid w:val="00575A90"/>
    <w:rsid w:val="00582536"/>
    <w:rsid w:val="00582E32"/>
    <w:rsid w:val="005875AC"/>
    <w:rsid w:val="0059777F"/>
    <w:rsid w:val="005A152C"/>
    <w:rsid w:val="005B76B9"/>
    <w:rsid w:val="005C0F68"/>
    <w:rsid w:val="005C161F"/>
    <w:rsid w:val="005E1990"/>
    <w:rsid w:val="005E603C"/>
    <w:rsid w:val="00602D4A"/>
    <w:rsid w:val="00605730"/>
    <w:rsid w:val="00605F29"/>
    <w:rsid w:val="00607322"/>
    <w:rsid w:val="0063032C"/>
    <w:rsid w:val="00642DCB"/>
    <w:rsid w:val="0065775D"/>
    <w:rsid w:val="006639E1"/>
    <w:rsid w:val="00681D19"/>
    <w:rsid w:val="00683C1B"/>
    <w:rsid w:val="006B284A"/>
    <w:rsid w:val="006B3BEA"/>
    <w:rsid w:val="006C6CF8"/>
    <w:rsid w:val="006E7B13"/>
    <w:rsid w:val="006F2A4B"/>
    <w:rsid w:val="007013EC"/>
    <w:rsid w:val="00704332"/>
    <w:rsid w:val="00704F0A"/>
    <w:rsid w:val="00710181"/>
    <w:rsid w:val="00716ADE"/>
    <w:rsid w:val="00741CD0"/>
    <w:rsid w:val="00751AD4"/>
    <w:rsid w:val="007721A8"/>
    <w:rsid w:val="0077356F"/>
    <w:rsid w:val="00787B08"/>
    <w:rsid w:val="007A073D"/>
    <w:rsid w:val="007B04E0"/>
    <w:rsid w:val="007B1C68"/>
    <w:rsid w:val="007C0329"/>
    <w:rsid w:val="007D06E9"/>
    <w:rsid w:val="007D619E"/>
    <w:rsid w:val="007E7BF6"/>
    <w:rsid w:val="007F76C2"/>
    <w:rsid w:val="007F7AC3"/>
    <w:rsid w:val="0082795B"/>
    <w:rsid w:val="00860EDA"/>
    <w:rsid w:val="00866C2A"/>
    <w:rsid w:val="008810FE"/>
    <w:rsid w:val="008865D8"/>
    <w:rsid w:val="0089438E"/>
    <w:rsid w:val="008A0698"/>
    <w:rsid w:val="008A2CCE"/>
    <w:rsid w:val="008A7D5A"/>
    <w:rsid w:val="008B27A4"/>
    <w:rsid w:val="008B6B0B"/>
    <w:rsid w:val="008B7876"/>
    <w:rsid w:val="008C1824"/>
    <w:rsid w:val="008D35B7"/>
    <w:rsid w:val="008E0465"/>
    <w:rsid w:val="008E64B4"/>
    <w:rsid w:val="008F14CE"/>
    <w:rsid w:val="009147A5"/>
    <w:rsid w:val="009256D5"/>
    <w:rsid w:val="00926925"/>
    <w:rsid w:val="0092695F"/>
    <w:rsid w:val="0094267A"/>
    <w:rsid w:val="00960E55"/>
    <w:rsid w:val="00985F46"/>
    <w:rsid w:val="0098732A"/>
    <w:rsid w:val="00995179"/>
    <w:rsid w:val="00996D9F"/>
    <w:rsid w:val="009979FB"/>
    <w:rsid w:val="00997BB9"/>
    <w:rsid w:val="009A1064"/>
    <w:rsid w:val="009C5E2D"/>
    <w:rsid w:val="009C6019"/>
    <w:rsid w:val="009D15A2"/>
    <w:rsid w:val="009E1684"/>
    <w:rsid w:val="009E4FBE"/>
    <w:rsid w:val="009E6620"/>
    <w:rsid w:val="009E7425"/>
    <w:rsid w:val="00A11EBD"/>
    <w:rsid w:val="00A1229E"/>
    <w:rsid w:val="00A21147"/>
    <w:rsid w:val="00A514F8"/>
    <w:rsid w:val="00A61858"/>
    <w:rsid w:val="00A8002A"/>
    <w:rsid w:val="00A97314"/>
    <w:rsid w:val="00AA76F0"/>
    <w:rsid w:val="00AB71EB"/>
    <w:rsid w:val="00AC011F"/>
    <w:rsid w:val="00AC2E18"/>
    <w:rsid w:val="00AF1EFB"/>
    <w:rsid w:val="00AF301C"/>
    <w:rsid w:val="00AF3564"/>
    <w:rsid w:val="00B0708F"/>
    <w:rsid w:val="00B1792F"/>
    <w:rsid w:val="00B252B5"/>
    <w:rsid w:val="00B51602"/>
    <w:rsid w:val="00B5168E"/>
    <w:rsid w:val="00B54F0B"/>
    <w:rsid w:val="00B60DE5"/>
    <w:rsid w:val="00B649D2"/>
    <w:rsid w:val="00B64E5B"/>
    <w:rsid w:val="00B76FEA"/>
    <w:rsid w:val="00B7799B"/>
    <w:rsid w:val="00B96546"/>
    <w:rsid w:val="00B96A97"/>
    <w:rsid w:val="00BA414F"/>
    <w:rsid w:val="00BB4606"/>
    <w:rsid w:val="00BD3AC5"/>
    <w:rsid w:val="00BD3ED6"/>
    <w:rsid w:val="00BF1C67"/>
    <w:rsid w:val="00BF38D4"/>
    <w:rsid w:val="00BF58E7"/>
    <w:rsid w:val="00C03B88"/>
    <w:rsid w:val="00C067A6"/>
    <w:rsid w:val="00C128D0"/>
    <w:rsid w:val="00C12B25"/>
    <w:rsid w:val="00C21459"/>
    <w:rsid w:val="00C540F4"/>
    <w:rsid w:val="00C66FED"/>
    <w:rsid w:val="00C70813"/>
    <w:rsid w:val="00C82538"/>
    <w:rsid w:val="00C8301D"/>
    <w:rsid w:val="00C83093"/>
    <w:rsid w:val="00C90330"/>
    <w:rsid w:val="00CA12E5"/>
    <w:rsid w:val="00CA601D"/>
    <w:rsid w:val="00CE2164"/>
    <w:rsid w:val="00CF0D80"/>
    <w:rsid w:val="00D11AEA"/>
    <w:rsid w:val="00D16A33"/>
    <w:rsid w:val="00D23212"/>
    <w:rsid w:val="00D3280F"/>
    <w:rsid w:val="00D33067"/>
    <w:rsid w:val="00D42490"/>
    <w:rsid w:val="00D42860"/>
    <w:rsid w:val="00D452A6"/>
    <w:rsid w:val="00D56D4F"/>
    <w:rsid w:val="00D57761"/>
    <w:rsid w:val="00D57BCC"/>
    <w:rsid w:val="00D72E2E"/>
    <w:rsid w:val="00D72E30"/>
    <w:rsid w:val="00D758A0"/>
    <w:rsid w:val="00D84A40"/>
    <w:rsid w:val="00D96163"/>
    <w:rsid w:val="00DA78FD"/>
    <w:rsid w:val="00DC158E"/>
    <w:rsid w:val="00DE489E"/>
    <w:rsid w:val="00E13304"/>
    <w:rsid w:val="00E13B8A"/>
    <w:rsid w:val="00E21184"/>
    <w:rsid w:val="00E21705"/>
    <w:rsid w:val="00E25368"/>
    <w:rsid w:val="00E348C5"/>
    <w:rsid w:val="00E36D98"/>
    <w:rsid w:val="00E40026"/>
    <w:rsid w:val="00E409E5"/>
    <w:rsid w:val="00E43119"/>
    <w:rsid w:val="00E4692A"/>
    <w:rsid w:val="00E54882"/>
    <w:rsid w:val="00E54C0E"/>
    <w:rsid w:val="00E56BF2"/>
    <w:rsid w:val="00E729C7"/>
    <w:rsid w:val="00E86553"/>
    <w:rsid w:val="00EC4FA2"/>
    <w:rsid w:val="00EC7925"/>
    <w:rsid w:val="00F02CEA"/>
    <w:rsid w:val="00F046EE"/>
    <w:rsid w:val="00F07AC6"/>
    <w:rsid w:val="00F1120C"/>
    <w:rsid w:val="00F436F2"/>
    <w:rsid w:val="00F44796"/>
    <w:rsid w:val="00F54FB2"/>
    <w:rsid w:val="00F57163"/>
    <w:rsid w:val="00F6243E"/>
    <w:rsid w:val="00F64C1A"/>
    <w:rsid w:val="00F65557"/>
    <w:rsid w:val="00F9383B"/>
    <w:rsid w:val="00F95D9A"/>
    <w:rsid w:val="00FB74F8"/>
    <w:rsid w:val="00FE5259"/>
    <w:rsid w:val="00FF32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FCA4C"/>
  <w15:chartTrackingRefBased/>
  <w15:docId w15:val="{617E22BF-A8A7-411C-8883-AA4294FB3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0B79"/>
    <w:pPr>
      <w:ind w:left="720"/>
      <w:contextualSpacing/>
    </w:pPr>
  </w:style>
  <w:style w:type="paragraph" w:styleId="FootnoteText">
    <w:name w:val="footnote text"/>
    <w:basedOn w:val="Normal"/>
    <w:link w:val="FootnoteTextChar"/>
    <w:uiPriority w:val="99"/>
    <w:semiHidden/>
    <w:unhideWhenUsed/>
    <w:rsid w:val="00E56B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56BF2"/>
    <w:rPr>
      <w:sz w:val="20"/>
      <w:szCs w:val="20"/>
    </w:rPr>
  </w:style>
  <w:style w:type="character" w:styleId="FootnoteReference">
    <w:name w:val="footnote reference"/>
    <w:basedOn w:val="DefaultParagraphFont"/>
    <w:uiPriority w:val="99"/>
    <w:semiHidden/>
    <w:unhideWhenUsed/>
    <w:rsid w:val="00E56BF2"/>
    <w:rPr>
      <w:vertAlign w:val="superscript"/>
    </w:rPr>
  </w:style>
  <w:style w:type="character" w:customStyle="1" w:styleId="bold1">
    <w:name w:val="bold1"/>
    <w:basedOn w:val="DefaultParagraphFont"/>
    <w:uiPriority w:val="99"/>
    <w:rsid w:val="00D452A6"/>
    <w:rPr>
      <w:rFonts w:cs="Times New Roman"/>
      <w:b/>
      <w:bCs/>
    </w:rPr>
  </w:style>
  <w:style w:type="paragraph" w:styleId="NoSpacing">
    <w:name w:val="No Spacing"/>
    <w:uiPriority w:val="1"/>
    <w:qFormat/>
    <w:rsid w:val="00D16A33"/>
    <w:pPr>
      <w:spacing w:after="0" w:line="240" w:lineRule="auto"/>
    </w:pPr>
  </w:style>
  <w:style w:type="character" w:styleId="Strong">
    <w:name w:val="Strong"/>
    <w:basedOn w:val="DefaultParagraphFont"/>
    <w:uiPriority w:val="22"/>
    <w:qFormat/>
    <w:rsid w:val="009E7425"/>
    <w:rPr>
      <w:b/>
      <w:bCs/>
    </w:rPr>
  </w:style>
  <w:style w:type="character" w:styleId="Hyperlink">
    <w:name w:val="Hyperlink"/>
    <w:rsid w:val="00CA601D"/>
    <w:rPr>
      <w:rFonts w:ascii="Arial" w:hAnsi="Arial"/>
      <w:color w:val="0000FF"/>
      <w:sz w:val="24"/>
      <w:u w:val="single"/>
    </w:rPr>
  </w:style>
  <w:style w:type="character" w:customStyle="1" w:styleId="UnresolvedMention">
    <w:name w:val="Unresolved Mention"/>
    <w:basedOn w:val="DefaultParagraphFont"/>
    <w:uiPriority w:val="99"/>
    <w:semiHidden/>
    <w:unhideWhenUsed/>
    <w:rsid w:val="002803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6499827">
      <w:bodyDiv w:val="1"/>
      <w:marLeft w:val="0"/>
      <w:marRight w:val="0"/>
      <w:marTop w:val="0"/>
      <w:marBottom w:val="0"/>
      <w:divBdr>
        <w:top w:val="none" w:sz="0" w:space="0" w:color="auto"/>
        <w:left w:val="none" w:sz="0" w:space="0" w:color="auto"/>
        <w:bottom w:val="none" w:sz="0" w:space="0" w:color="auto"/>
        <w:right w:val="none" w:sz="0" w:space="0" w:color="auto"/>
      </w:divBdr>
    </w:div>
    <w:div w:id="1735852191">
      <w:bodyDiv w:val="1"/>
      <w:marLeft w:val="0"/>
      <w:marRight w:val="0"/>
      <w:marTop w:val="0"/>
      <w:marBottom w:val="0"/>
      <w:divBdr>
        <w:top w:val="none" w:sz="0" w:space="0" w:color="auto"/>
        <w:left w:val="none" w:sz="0" w:space="0" w:color="auto"/>
        <w:bottom w:val="none" w:sz="0" w:space="0" w:color="auto"/>
        <w:right w:val="none" w:sz="0" w:space="0" w:color="auto"/>
      </w:divBdr>
      <w:divsChild>
        <w:div w:id="337125182">
          <w:marLeft w:val="547"/>
          <w:marRight w:val="0"/>
          <w:marTop w:val="106"/>
          <w:marBottom w:val="0"/>
          <w:divBdr>
            <w:top w:val="none" w:sz="0" w:space="0" w:color="auto"/>
            <w:left w:val="none" w:sz="0" w:space="0" w:color="auto"/>
            <w:bottom w:val="none" w:sz="0" w:space="0" w:color="auto"/>
            <w:right w:val="none" w:sz="0" w:space="0" w:color="auto"/>
          </w:divBdr>
        </w:div>
        <w:div w:id="116261186">
          <w:marLeft w:val="547"/>
          <w:marRight w:val="0"/>
          <w:marTop w:val="106"/>
          <w:marBottom w:val="0"/>
          <w:divBdr>
            <w:top w:val="none" w:sz="0" w:space="0" w:color="auto"/>
            <w:left w:val="none" w:sz="0" w:space="0" w:color="auto"/>
            <w:bottom w:val="none" w:sz="0" w:space="0" w:color="auto"/>
            <w:right w:val="none" w:sz="0" w:space="0" w:color="auto"/>
          </w:divBdr>
        </w:div>
        <w:div w:id="1426071909">
          <w:marLeft w:val="547"/>
          <w:marRight w:val="0"/>
          <w:marTop w:val="106"/>
          <w:marBottom w:val="0"/>
          <w:divBdr>
            <w:top w:val="none" w:sz="0" w:space="0" w:color="auto"/>
            <w:left w:val="none" w:sz="0" w:space="0" w:color="auto"/>
            <w:bottom w:val="none" w:sz="0" w:space="0" w:color="auto"/>
            <w:right w:val="none" w:sz="0" w:space="0" w:color="auto"/>
          </w:divBdr>
        </w:div>
        <w:div w:id="1707633160">
          <w:marLeft w:val="547"/>
          <w:marRight w:val="0"/>
          <w:marTop w:val="106"/>
          <w:marBottom w:val="0"/>
          <w:divBdr>
            <w:top w:val="none" w:sz="0" w:space="0" w:color="auto"/>
            <w:left w:val="none" w:sz="0" w:space="0" w:color="auto"/>
            <w:bottom w:val="none" w:sz="0" w:space="0" w:color="auto"/>
            <w:right w:val="none" w:sz="0" w:space="0" w:color="auto"/>
          </w:divBdr>
        </w:div>
        <w:div w:id="848719018">
          <w:marLeft w:val="547"/>
          <w:marRight w:val="0"/>
          <w:marTop w:val="106"/>
          <w:marBottom w:val="0"/>
          <w:divBdr>
            <w:top w:val="none" w:sz="0" w:space="0" w:color="auto"/>
            <w:left w:val="none" w:sz="0" w:space="0" w:color="auto"/>
            <w:bottom w:val="none" w:sz="0" w:space="0" w:color="auto"/>
            <w:right w:val="none" w:sz="0" w:space="0" w:color="auto"/>
          </w:divBdr>
        </w:div>
        <w:div w:id="1622417988">
          <w:marLeft w:val="547"/>
          <w:marRight w:val="0"/>
          <w:marTop w:val="106"/>
          <w:marBottom w:val="0"/>
          <w:divBdr>
            <w:top w:val="none" w:sz="0" w:space="0" w:color="auto"/>
            <w:left w:val="none" w:sz="0" w:space="0" w:color="auto"/>
            <w:bottom w:val="none" w:sz="0" w:space="0" w:color="auto"/>
            <w:right w:val="none" w:sz="0" w:space="0" w:color="auto"/>
          </w:divBdr>
        </w:div>
        <w:div w:id="1099524513">
          <w:marLeft w:val="547"/>
          <w:marRight w:val="0"/>
          <w:marTop w:val="106"/>
          <w:marBottom w:val="0"/>
          <w:divBdr>
            <w:top w:val="none" w:sz="0" w:space="0" w:color="auto"/>
            <w:left w:val="none" w:sz="0" w:space="0" w:color="auto"/>
            <w:bottom w:val="none" w:sz="0" w:space="0" w:color="auto"/>
            <w:right w:val="none" w:sz="0" w:space="0" w:color="auto"/>
          </w:divBdr>
        </w:div>
      </w:divsChild>
    </w:div>
    <w:div w:id="1776750732">
      <w:bodyDiv w:val="1"/>
      <w:marLeft w:val="0"/>
      <w:marRight w:val="0"/>
      <w:marTop w:val="0"/>
      <w:marBottom w:val="0"/>
      <w:divBdr>
        <w:top w:val="none" w:sz="0" w:space="0" w:color="auto"/>
        <w:left w:val="none" w:sz="0" w:space="0" w:color="auto"/>
        <w:bottom w:val="none" w:sz="0" w:space="0" w:color="auto"/>
        <w:right w:val="none" w:sz="0" w:space="0" w:color="auto"/>
      </w:divBdr>
    </w:div>
    <w:div w:id="1965429682">
      <w:bodyDiv w:val="1"/>
      <w:marLeft w:val="0"/>
      <w:marRight w:val="0"/>
      <w:marTop w:val="0"/>
      <w:marBottom w:val="0"/>
      <w:divBdr>
        <w:top w:val="none" w:sz="0" w:space="0" w:color="auto"/>
        <w:left w:val="none" w:sz="0" w:space="0" w:color="auto"/>
        <w:bottom w:val="none" w:sz="0" w:space="0" w:color="auto"/>
        <w:right w:val="none" w:sz="0" w:space="0" w:color="auto"/>
      </w:divBdr>
      <w:divsChild>
        <w:div w:id="1245994902">
          <w:marLeft w:val="547"/>
          <w:marRight w:val="0"/>
          <w:marTop w:val="106"/>
          <w:marBottom w:val="0"/>
          <w:divBdr>
            <w:top w:val="none" w:sz="0" w:space="0" w:color="auto"/>
            <w:left w:val="none" w:sz="0" w:space="0" w:color="auto"/>
            <w:bottom w:val="none" w:sz="0" w:space="0" w:color="auto"/>
            <w:right w:val="none" w:sz="0" w:space="0" w:color="auto"/>
          </w:divBdr>
        </w:div>
        <w:div w:id="2126532336">
          <w:marLeft w:val="547"/>
          <w:marRight w:val="0"/>
          <w:marTop w:val="106"/>
          <w:marBottom w:val="0"/>
          <w:divBdr>
            <w:top w:val="none" w:sz="0" w:space="0" w:color="auto"/>
            <w:left w:val="none" w:sz="0" w:space="0" w:color="auto"/>
            <w:bottom w:val="none" w:sz="0" w:space="0" w:color="auto"/>
            <w:right w:val="none" w:sz="0" w:space="0" w:color="auto"/>
          </w:divBdr>
        </w:div>
        <w:div w:id="236482632">
          <w:marLeft w:val="547"/>
          <w:marRight w:val="0"/>
          <w:marTop w:val="106"/>
          <w:marBottom w:val="0"/>
          <w:divBdr>
            <w:top w:val="none" w:sz="0" w:space="0" w:color="auto"/>
            <w:left w:val="none" w:sz="0" w:space="0" w:color="auto"/>
            <w:bottom w:val="none" w:sz="0" w:space="0" w:color="auto"/>
            <w:right w:val="none" w:sz="0" w:space="0" w:color="auto"/>
          </w:divBdr>
        </w:div>
        <w:div w:id="130288654">
          <w:marLeft w:val="547"/>
          <w:marRight w:val="0"/>
          <w:marTop w:val="106"/>
          <w:marBottom w:val="0"/>
          <w:divBdr>
            <w:top w:val="none" w:sz="0" w:space="0" w:color="auto"/>
            <w:left w:val="none" w:sz="0" w:space="0" w:color="auto"/>
            <w:bottom w:val="none" w:sz="0" w:space="0" w:color="auto"/>
            <w:right w:val="none" w:sz="0" w:space="0" w:color="auto"/>
          </w:divBdr>
        </w:div>
        <w:div w:id="740757354">
          <w:marLeft w:val="547"/>
          <w:marRight w:val="0"/>
          <w:marTop w:val="106"/>
          <w:marBottom w:val="0"/>
          <w:divBdr>
            <w:top w:val="none" w:sz="0" w:space="0" w:color="auto"/>
            <w:left w:val="none" w:sz="0" w:space="0" w:color="auto"/>
            <w:bottom w:val="none" w:sz="0" w:space="0" w:color="auto"/>
            <w:right w:val="none" w:sz="0" w:space="0" w:color="auto"/>
          </w:divBdr>
        </w:div>
        <w:div w:id="1483041315">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gapetrust.co.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8C0A8-0152-45CB-99B8-963D53AF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2180</Words>
  <Characters>12429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The Piggott School</Company>
  <LinksUpToDate>false</LinksUpToDate>
  <CharactersWithSpaces>14580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Derren Gray</dc:creator>
  <cp:keywords/>
  <dc:description/>
  <cp:lastModifiedBy>Head Shinfield St Mary's</cp:lastModifiedBy>
  <cp:revision>2</cp:revision>
  <cp:lastPrinted>2023-06-22T09:47:00Z</cp:lastPrinted>
  <dcterms:created xsi:type="dcterms:W3CDTF">2024-05-24T09:51:00Z</dcterms:created>
  <dcterms:modified xsi:type="dcterms:W3CDTF">2024-05-24T09:51:00Z</dcterms:modified>
</cp:coreProperties>
</file>